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C7" w:rsidRDefault="005F3CC7" w:rsidP="005F3CC7">
      <w:pPr>
        <w:jc w:val="center"/>
        <w:rPr>
          <w:noProof/>
        </w:rPr>
      </w:pPr>
      <w:bookmarkStart w:id="0" w:name="P42"/>
      <w:bookmarkEnd w:id="0"/>
      <w:r>
        <w:rPr>
          <w:noProof/>
          <w:lang w:eastAsia="ru-RU"/>
        </w:rPr>
        <w:drawing>
          <wp:inline distT="0" distB="0" distL="0" distR="0">
            <wp:extent cx="981075" cy="409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CC7" w:rsidRDefault="005F3CC7" w:rsidP="005F3CC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ГРИГОРЬЕВСКОГО СЕЛЬСКОГО ПОСЕЛЕНИЯ</w:t>
      </w:r>
    </w:p>
    <w:p w:rsidR="005F3CC7" w:rsidRDefault="005F3CC7" w:rsidP="005F3CC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МИХАЙЛОВСКОГО МУНИЦИПАЛЬНОГО РАЙОНА</w:t>
      </w:r>
    </w:p>
    <w:p w:rsidR="005F3CC7" w:rsidRDefault="005F3CC7" w:rsidP="005F3CC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5F3CC7" w:rsidRPr="002306A2" w:rsidRDefault="005F3CC7" w:rsidP="005F3CC7">
      <w:pPr>
        <w:tabs>
          <w:tab w:val="center" w:pos="4677"/>
          <w:tab w:val="left" w:pos="7605"/>
        </w:tabs>
        <w:jc w:val="center"/>
        <w:rPr>
          <w:b/>
          <w:color w:val="FF0000"/>
          <w:sz w:val="24"/>
          <w:szCs w:val="24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</w:t>
      </w:r>
      <w:r>
        <w:rPr>
          <w:sz w:val="28"/>
          <w:szCs w:val="28"/>
        </w:rPr>
        <w:tab/>
        <w:t xml:space="preserve">                                                                                             </w:t>
      </w:r>
    </w:p>
    <w:p w:rsidR="005F3CC7" w:rsidRDefault="005F3CC7" w:rsidP="005F3CC7">
      <w:pPr>
        <w:tabs>
          <w:tab w:val="center" w:pos="4677"/>
          <w:tab w:val="left" w:pos="760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 </w:t>
      </w:r>
    </w:p>
    <w:p w:rsidR="005F3CC7" w:rsidRDefault="005F3CC7" w:rsidP="005F3CC7">
      <w:pPr>
        <w:rPr>
          <w:sz w:val="24"/>
          <w:szCs w:val="24"/>
        </w:rPr>
      </w:pPr>
    </w:p>
    <w:p w:rsidR="005F3CC7" w:rsidRPr="00DD3E7E" w:rsidRDefault="005F3CC7" w:rsidP="005F3CC7">
      <w:pPr>
        <w:jc w:val="center"/>
        <w:rPr>
          <w:szCs w:val="26"/>
        </w:rPr>
      </w:pPr>
      <w:r w:rsidRPr="00DD3E7E">
        <w:rPr>
          <w:szCs w:val="26"/>
        </w:rPr>
        <w:t>01.04. 2021г .                        с</w:t>
      </w:r>
      <w:proofErr w:type="gramStart"/>
      <w:r w:rsidRPr="00DD3E7E">
        <w:rPr>
          <w:szCs w:val="26"/>
        </w:rPr>
        <w:t>.Г</w:t>
      </w:r>
      <w:proofErr w:type="gramEnd"/>
      <w:r w:rsidRPr="00DD3E7E">
        <w:rPr>
          <w:szCs w:val="26"/>
        </w:rPr>
        <w:t xml:space="preserve">ригорьевка                                                     </w:t>
      </w:r>
      <w:r w:rsidR="00DD3E7E">
        <w:rPr>
          <w:szCs w:val="26"/>
        </w:rPr>
        <w:t xml:space="preserve">          </w:t>
      </w:r>
      <w:r w:rsidRPr="00DD3E7E">
        <w:rPr>
          <w:szCs w:val="26"/>
        </w:rPr>
        <w:t xml:space="preserve"> № 8</w:t>
      </w:r>
    </w:p>
    <w:p w:rsidR="005F3CC7" w:rsidRDefault="005F3CC7" w:rsidP="005F3CC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F3CC7" w:rsidRPr="00DD3E7E" w:rsidRDefault="005F3CC7" w:rsidP="005F3CC7">
      <w:pPr>
        <w:widowControl w:val="0"/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6"/>
          <w:lang w:eastAsia="ru-RU"/>
        </w:rPr>
      </w:pPr>
      <w:r w:rsidRPr="00DD3E7E">
        <w:rPr>
          <w:rFonts w:eastAsia="Times New Roman" w:cs="Times New Roman"/>
          <w:b/>
          <w:szCs w:val="26"/>
          <w:lang w:eastAsia="ru-RU"/>
        </w:rPr>
        <w:t>О внесении изменений и дополнений в постановление</w:t>
      </w:r>
    </w:p>
    <w:p w:rsidR="005F3CC7" w:rsidRPr="00DD3E7E" w:rsidRDefault="005F3CC7" w:rsidP="005F3CC7">
      <w:pPr>
        <w:keepLines/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6"/>
          <w:lang w:eastAsia="ru-RU"/>
        </w:rPr>
      </w:pPr>
      <w:r w:rsidRPr="00DD3E7E">
        <w:rPr>
          <w:rFonts w:eastAsia="Times New Roman" w:cs="Times New Roman"/>
          <w:b/>
          <w:szCs w:val="26"/>
          <w:lang w:eastAsia="ru-RU"/>
        </w:rPr>
        <w:t>администрации Григорьевского сельского поселения</w:t>
      </w:r>
    </w:p>
    <w:p w:rsidR="005F3CC7" w:rsidRPr="00DD3E7E" w:rsidRDefault="005F3CC7" w:rsidP="005F3CC7">
      <w:pPr>
        <w:keepLines/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6"/>
          <w:lang w:eastAsia="ru-RU"/>
        </w:rPr>
      </w:pPr>
      <w:r w:rsidRPr="00DD3E7E">
        <w:rPr>
          <w:rFonts w:eastAsia="Times New Roman" w:cs="Times New Roman"/>
          <w:b/>
          <w:szCs w:val="26"/>
          <w:lang w:eastAsia="ru-RU"/>
        </w:rPr>
        <w:t xml:space="preserve">от 15.05.2018 № 42 «Об утверждении порядка разработки и </w:t>
      </w:r>
    </w:p>
    <w:p w:rsidR="005F3CC7" w:rsidRPr="00DD3E7E" w:rsidRDefault="005F3CC7" w:rsidP="005F3CC7">
      <w:pPr>
        <w:keepLines/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6"/>
          <w:lang w:eastAsia="ru-RU"/>
        </w:rPr>
      </w:pPr>
      <w:r w:rsidRPr="00DD3E7E">
        <w:rPr>
          <w:rFonts w:eastAsia="Times New Roman" w:cs="Times New Roman"/>
          <w:b/>
          <w:szCs w:val="26"/>
          <w:lang w:eastAsia="ru-RU"/>
        </w:rPr>
        <w:t xml:space="preserve">утверждения схемы размещения </w:t>
      </w:r>
      <w:proofErr w:type="gramStart"/>
      <w:r w:rsidRPr="00DD3E7E">
        <w:rPr>
          <w:rFonts w:eastAsia="Times New Roman" w:cs="Times New Roman"/>
          <w:b/>
          <w:szCs w:val="26"/>
          <w:lang w:eastAsia="ru-RU"/>
        </w:rPr>
        <w:t>нестационарных</w:t>
      </w:r>
      <w:proofErr w:type="gramEnd"/>
      <w:r w:rsidRPr="00DD3E7E">
        <w:rPr>
          <w:rFonts w:eastAsia="Times New Roman" w:cs="Times New Roman"/>
          <w:b/>
          <w:szCs w:val="26"/>
          <w:lang w:eastAsia="ru-RU"/>
        </w:rPr>
        <w:t xml:space="preserve"> торговых </w:t>
      </w:r>
    </w:p>
    <w:p w:rsidR="005F3CC7" w:rsidRPr="00DD3E7E" w:rsidRDefault="005F3CC7" w:rsidP="005F3CC7">
      <w:pPr>
        <w:keepLines/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6"/>
          <w:lang w:eastAsia="ru-RU"/>
        </w:rPr>
      </w:pPr>
      <w:r w:rsidRPr="00DD3E7E">
        <w:rPr>
          <w:rFonts w:eastAsia="Times New Roman" w:cs="Times New Roman"/>
          <w:b/>
          <w:szCs w:val="26"/>
          <w:lang w:eastAsia="ru-RU"/>
        </w:rPr>
        <w:t xml:space="preserve">объектов на территории Григорьевского сельского поселения»  </w:t>
      </w:r>
    </w:p>
    <w:p w:rsidR="005F3CC7" w:rsidRPr="00DD3E7E" w:rsidRDefault="005F3CC7" w:rsidP="005F3CC7">
      <w:pPr>
        <w:keepLines/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6"/>
          <w:lang w:eastAsia="ru-RU"/>
        </w:rPr>
      </w:pPr>
    </w:p>
    <w:p w:rsidR="005F3CC7" w:rsidRDefault="005F3CC7" w:rsidP="005F3CC7">
      <w:pPr>
        <w:spacing w:after="0" w:line="240" w:lineRule="auto"/>
        <w:jc w:val="both"/>
        <w:rPr>
          <w:bCs/>
          <w:color w:val="000000"/>
          <w:sz w:val="24"/>
          <w:szCs w:val="24"/>
          <w:bdr w:val="none" w:sz="0" w:space="0" w:color="auto" w:frame="1"/>
        </w:rPr>
      </w:pPr>
    </w:p>
    <w:p w:rsidR="005F3CC7" w:rsidRPr="00EE28D2" w:rsidRDefault="005F3CC7" w:rsidP="005F3CC7">
      <w:pPr>
        <w:spacing w:after="0" w:line="240" w:lineRule="auto"/>
        <w:jc w:val="center"/>
        <w:textAlignment w:val="baseline"/>
        <w:outlineLvl w:val="0"/>
        <w:rPr>
          <w:rFonts w:cs="Times New Roman"/>
          <w:b/>
          <w:kern w:val="36"/>
          <w:sz w:val="24"/>
          <w:szCs w:val="24"/>
        </w:rPr>
      </w:pPr>
    </w:p>
    <w:p w:rsidR="005F3CC7" w:rsidRPr="00DD3E7E" w:rsidRDefault="009A684C" w:rsidP="009A684C">
      <w:pPr>
        <w:shd w:val="clear" w:color="auto" w:fill="FFFFFF"/>
        <w:spacing w:after="0"/>
        <w:jc w:val="both"/>
        <w:textAlignment w:val="baseline"/>
        <w:rPr>
          <w:rFonts w:cs="Times New Roman"/>
          <w:szCs w:val="26"/>
        </w:rPr>
      </w:pPr>
      <w:r w:rsidRPr="00DD3E7E">
        <w:rPr>
          <w:rFonts w:cs="Times New Roman"/>
          <w:szCs w:val="26"/>
        </w:rPr>
        <w:t xml:space="preserve">    </w:t>
      </w:r>
      <w:r w:rsidR="005F3CC7" w:rsidRPr="00DD3E7E">
        <w:rPr>
          <w:rFonts w:cs="Times New Roman"/>
          <w:szCs w:val="26"/>
        </w:rPr>
        <w:t>В целях реализации Федеральных законов от 06.10.2003г. № 131-ФЗ «Об общих принципах организации местного самоуправления в Российской Федерации»</w:t>
      </w:r>
      <w:proofErr w:type="gramStart"/>
      <w:r w:rsidR="005F3CC7" w:rsidRPr="00DD3E7E">
        <w:rPr>
          <w:rFonts w:cs="Times New Roman"/>
          <w:szCs w:val="26"/>
        </w:rPr>
        <w:t>,о</w:t>
      </w:r>
      <w:proofErr w:type="gramEnd"/>
      <w:r w:rsidR="005F3CC7" w:rsidRPr="00DD3E7E">
        <w:rPr>
          <w:rFonts w:cs="Times New Roman"/>
          <w:szCs w:val="26"/>
        </w:rPr>
        <w:t>т 28.12.2009 г. № 381-ФЗ «Об основах государственного регулирования торговой деятельности в Российской Федерации», приказа департ</w:t>
      </w:r>
      <w:r w:rsidR="005F3CC7" w:rsidRPr="00DD3E7E">
        <w:rPr>
          <w:rFonts w:cs="Times New Roman"/>
          <w:szCs w:val="26"/>
        </w:rPr>
        <w:t>а</w:t>
      </w:r>
      <w:r w:rsidR="005F3CC7" w:rsidRPr="00DD3E7E">
        <w:rPr>
          <w:rFonts w:cs="Times New Roman"/>
          <w:szCs w:val="26"/>
        </w:rPr>
        <w:t>мента лицензирования и торговли Приморского края от 15.12.2015г. № 114 «Об утверждении Порядка ра</w:t>
      </w:r>
      <w:r w:rsidR="005F3CC7" w:rsidRPr="00DD3E7E">
        <w:rPr>
          <w:rFonts w:cs="Times New Roman"/>
          <w:szCs w:val="26"/>
        </w:rPr>
        <w:t>з</w:t>
      </w:r>
      <w:r w:rsidR="005F3CC7" w:rsidRPr="00DD3E7E">
        <w:rPr>
          <w:rFonts w:cs="Times New Roman"/>
          <w:szCs w:val="26"/>
        </w:rPr>
        <w:t>работки и утверждения  органами местного самоуправления Приморского края схем размещения нестационарных торг</w:t>
      </w:r>
      <w:r w:rsidR="005F3CC7" w:rsidRPr="00DD3E7E">
        <w:rPr>
          <w:rFonts w:cs="Times New Roman"/>
          <w:szCs w:val="26"/>
        </w:rPr>
        <w:t>о</w:t>
      </w:r>
      <w:r w:rsidR="005F3CC7" w:rsidRPr="00DD3E7E">
        <w:rPr>
          <w:rFonts w:cs="Times New Roman"/>
          <w:szCs w:val="26"/>
        </w:rPr>
        <w:t>вых объектов» (в редакции от 05.03.2021 г</w:t>
      </w:r>
      <w:r w:rsidR="00041BD6">
        <w:rPr>
          <w:rFonts w:cs="Times New Roman"/>
          <w:szCs w:val="26"/>
        </w:rPr>
        <w:t>. № 30пр-29КСВ) и Устава</w:t>
      </w:r>
      <w:r w:rsidR="0085223F">
        <w:rPr>
          <w:rFonts w:cs="Times New Roman"/>
          <w:szCs w:val="26"/>
        </w:rPr>
        <w:t xml:space="preserve"> </w:t>
      </w:r>
      <w:r w:rsidR="005F3CC7" w:rsidRPr="00DD3E7E">
        <w:rPr>
          <w:rFonts w:cs="Times New Roman"/>
          <w:szCs w:val="26"/>
        </w:rPr>
        <w:t>Григорьевского сельского поселения, администрация Григорьевского сел</w:t>
      </w:r>
      <w:r w:rsidR="005F3CC7" w:rsidRPr="00DD3E7E">
        <w:rPr>
          <w:rFonts w:cs="Times New Roman"/>
          <w:szCs w:val="26"/>
        </w:rPr>
        <w:t>ь</w:t>
      </w:r>
      <w:r w:rsidR="005F3CC7" w:rsidRPr="00DD3E7E">
        <w:rPr>
          <w:rFonts w:cs="Times New Roman"/>
          <w:szCs w:val="26"/>
        </w:rPr>
        <w:t>ского поселения</w:t>
      </w:r>
    </w:p>
    <w:p w:rsidR="005F3CC7" w:rsidRDefault="005F3CC7" w:rsidP="005F3CC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5F3CC7" w:rsidRDefault="005F3CC7" w:rsidP="005F3CC7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ПОСТАНОВЛЯЕТ:</w:t>
      </w:r>
    </w:p>
    <w:p w:rsidR="005F3CC7" w:rsidRPr="00DD3E7E" w:rsidRDefault="005F3CC7" w:rsidP="009A684C">
      <w:pPr>
        <w:widowControl w:val="0"/>
        <w:tabs>
          <w:tab w:val="left" w:pos="0"/>
        </w:tabs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DD3E7E">
        <w:rPr>
          <w:rFonts w:eastAsia="Times New Roman" w:cs="Times New Roman"/>
          <w:szCs w:val="26"/>
          <w:lang w:eastAsia="ru-RU"/>
        </w:rPr>
        <w:t>1. Внести изменения и дополнения в постановление администрации Григорьевск</w:t>
      </w:r>
      <w:r w:rsidRPr="00DD3E7E">
        <w:rPr>
          <w:rFonts w:eastAsia="Times New Roman" w:cs="Times New Roman"/>
          <w:szCs w:val="26"/>
          <w:lang w:eastAsia="ru-RU"/>
        </w:rPr>
        <w:t>о</w:t>
      </w:r>
      <w:r w:rsidRPr="00DD3E7E">
        <w:rPr>
          <w:rFonts w:eastAsia="Times New Roman" w:cs="Times New Roman"/>
          <w:szCs w:val="26"/>
          <w:lang w:eastAsia="ru-RU"/>
        </w:rPr>
        <w:t>го сельского поселения от 15.05.2018 № 42 «Об утверждении порядка разработки и утверждения схемы размещения нестационарных торговых объектов на территории Григорьевского сельского поселения»:</w:t>
      </w:r>
    </w:p>
    <w:p w:rsidR="005F3CC7" w:rsidRPr="00DD3E7E" w:rsidRDefault="005F3CC7" w:rsidP="00327250">
      <w:pPr>
        <w:widowControl w:val="0"/>
        <w:spacing w:after="0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DD3E7E">
        <w:rPr>
          <w:rFonts w:eastAsia="Times New Roman" w:cs="Times New Roman"/>
          <w:szCs w:val="26"/>
          <w:lang w:eastAsia="ru-RU"/>
        </w:rPr>
        <w:t>1.1. Приложение № 1 «Порядок разработки и утверждения схемы размещ</w:t>
      </w:r>
      <w:r w:rsidRPr="00DD3E7E">
        <w:rPr>
          <w:rFonts w:eastAsia="Times New Roman" w:cs="Times New Roman"/>
          <w:szCs w:val="26"/>
          <w:lang w:eastAsia="ru-RU"/>
        </w:rPr>
        <w:t>е</w:t>
      </w:r>
      <w:r w:rsidRPr="00DD3E7E">
        <w:rPr>
          <w:rFonts w:eastAsia="Times New Roman" w:cs="Times New Roman"/>
          <w:szCs w:val="26"/>
          <w:lang w:eastAsia="ru-RU"/>
        </w:rPr>
        <w:t>ния нестационарных торговых объектов на территории Григорьевского сельского поселения</w:t>
      </w:r>
      <w:r w:rsidR="00327250" w:rsidRPr="00DD3E7E">
        <w:rPr>
          <w:rFonts w:eastAsia="Times New Roman" w:cs="Times New Roman"/>
          <w:szCs w:val="26"/>
          <w:lang w:eastAsia="ru-RU"/>
        </w:rPr>
        <w:t xml:space="preserve">» изложить в новой редакции: </w:t>
      </w:r>
      <w:r w:rsidRPr="00DD3E7E">
        <w:rPr>
          <w:rFonts w:eastAsia="Times New Roman" w:cs="Times New Roman"/>
          <w:szCs w:val="26"/>
          <w:lang w:eastAsia="ru-RU"/>
        </w:rPr>
        <w:t xml:space="preserve">      </w:t>
      </w:r>
      <w:r w:rsidR="00327250" w:rsidRPr="00DD3E7E">
        <w:rPr>
          <w:rFonts w:eastAsia="Times New Roman" w:cs="Times New Roman"/>
          <w:szCs w:val="26"/>
          <w:lang w:eastAsia="ru-RU"/>
        </w:rPr>
        <w:t xml:space="preserve">                             </w:t>
      </w:r>
    </w:p>
    <w:p w:rsidR="00DD3E7E" w:rsidRDefault="005F3CC7" w:rsidP="009A684C">
      <w:pPr>
        <w:widowControl w:val="0"/>
        <w:spacing w:after="0"/>
        <w:ind w:firstLine="709"/>
        <w:jc w:val="right"/>
        <w:rPr>
          <w:rFonts w:eastAsia="Times New Roman" w:cs="Times New Roman"/>
          <w:szCs w:val="26"/>
          <w:lang w:eastAsia="ru-RU"/>
        </w:rPr>
      </w:pPr>
      <w:r w:rsidRPr="00DD3E7E">
        <w:rPr>
          <w:rFonts w:eastAsia="Times New Roman" w:cs="Times New Roman"/>
          <w:szCs w:val="26"/>
          <w:lang w:eastAsia="ru-RU"/>
        </w:rPr>
        <w:t xml:space="preserve">                                              </w:t>
      </w:r>
      <w:r w:rsidRPr="00DD3E7E">
        <w:rPr>
          <w:rFonts w:eastAsia="Times New Roman" w:cs="Times New Roman"/>
          <w:szCs w:val="26"/>
        </w:rPr>
        <w:t xml:space="preserve">                         </w:t>
      </w:r>
      <w:r w:rsidRPr="00DD3E7E">
        <w:rPr>
          <w:rFonts w:eastAsia="Times New Roman" w:cs="Times New Roman"/>
          <w:szCs w:val="26"/>
          <w:lang w:eastAsia="ru-RU"/>
        </w:rPr>
        <w:t xml:space="preserve"> </w:t>
      </w:r>
    </w:p>
    <w:p w:rsidR="00DD3E7E" w:rsidRDefault="00DD3E7E" w:rsidP="009A684C">
      <w:pPr>
        <w:widowControl w:val="0"/>
        <w:spacing w:after="0"/>
        <w:ind w:firstLine="709"/>
        <w:jc w:val="right"/>
        <w:rPr>
          <w:rFonts w:eastAsia="Times New Roman" w:cs="Times New Roman"/>
          <w:szCs w:val="26"/>
          <w:lang w:eastAsia="ru-RU"/>
        </w:rPr>
      </w:pPr>
    </w:p>
    <w:p w:rsidR="00041BD6" w:rsidRDefault="00041BD6" w:rsidP="009A684C">
      <w:pPr>
        <w:widowControl w:val="0"/>
        <w:spacing w:after="0"/>
        <w:ind w:firstLine="709"/>
        <w:jc w:val="right"/>
        <w:rPr>
          <w:rFonts w:eastAsia="Times New Roman" w:cs="Times New Roman"/>
          <w:szCs w:val="26"/>
          <w:lang w:eastAsia="ru-RU"/>
        </w:rPr>
      </w:pPr>
    </w:p>
    <w:p w:rsidR="005F3CC7" w:rsidRPr="00DD3E7E" w:rsidRDefault="005F3CC7" w:rsidP="009A684C">
      <w:pPr>
        <w:widowControl w:val="0"/>
        <w:spacing w:after="0"/>
        <w:ind w:firstLine="709"/>
        <w:jc w:val="right"/>
        <w:rPr>
          <w:rFonts w:eastAsia="Times New Roman" w:cs="Times New Roman"/>
          <w:szCs w:val="26"/>
          <w:lang w:eastAsia="ru-RU"/>
        </w:rPr>
      </w:pPr>
      <w:r w:rsidRPr="00DD3E7E">
        <w:rPr>
          <w:rFonts w:eastAsia="Times New Roman" w:cs="Times New Roman"/>
          <w:szCs w:val="26"/>
          <w:lang w:eastAsia="ru-RU"/>
        </w:rPr>
        <w:lastRenderedPageBreak/>
        <w:t>«Приложение № 1</w:t>
      </w:r>
    </w:p>
    <w:p w:rsidR="005F3CC7" w:rsidRPr="00DD3E7E" w:rsidRDefault="005F3CC7" w:rsidP="009A684C">
      <w:pPr>
        <w:widowControl w:val="0"/>
        <w:spacing w:after="0"/>
        <w:jc w:val="right"/>
        <w:rPr>
          <w:rFonts w:eastAsia="Times New Roman" w:cs="Times New Roman"/>
          <w:szCs w:val="26"/>
          <w:lang w:eastAsia="ru-RU"/>
        </w:rPr>
      </w:pPr>
      <w:r w:rsidRPr="00DD3E7E">
        <w:rPr>
          <w:rFonts w:eastAsia="Times New Roman" w:cs="Times New Roman"/>
          <w:szCs w:val="26"/>
          <w:lang w:eastAsia="ru-RU"/>
        </w:rPr>
        <w:t xml:space="preserve">                                                           к постановлению администрации </w:t>
      </w:r>
    </w:p>
    <w:p w:rsidR="005F3CC7" w:rsidRPr="00DD3E7E" w:rsidRDefault="005F3CC7" w:rsidP="009A684C">
      <w:pPr>
        <w:widowControl w:val="0"/>
        <w:spacing w:after="0"/>
        <w:jc w:val="right"/>
        <w:rPr>
          <w:rFonts w:eastAsia="Times New Roman" w:cs="Times New Roman"/>
          <w:szCs w:val="26"/>
          <w:lang w:eastAsia="ru-RU"/>
        </w:rPr>
      </w:pPr>
      <w:r w:rsidRPr="00DD3E7E">
        <w:rPr>
          <w:rFonts w:eastAsia="Times New Roman" w:cs="Times New Roman"/>
          <w:szCs w:val="26"/>
          <w:lang w:eastAsia="ru-RU"/>
        </w:rPr>
        <w:t>Григорьевского сельского поселения</w:t>
      </w:r>
    </w:p>
    <w:p w:rsidR="005F3CC7" w:rsidRPr="00DD3E7E" w:rsidRDefault="005F3CC7" w:rsidP="009A684C">
      <w:pPr>
        <w:widowControl w:val="0"/>
        <w:spacing w:after="0"/>
        <w:jc w:val="right"/>
        <w:rPr>
          <w:rFonts w:eastAsia="Times New Roman" w:cs="Times New Roman"/>
          <w:szCs w:val="26"/>
          <w:lang w:eastAsia="ru-RU"/>
        </w:rPr>
      </w:pPr>
      <w:r w:rsidRPr="00DD3E7E">
        <w:rPr>
          <w:rFonts w:eastAsia="Times New Roman" w:cs="Times New Roman"/>
          <w:szCs w:val="26"/>
          <w:lang w:eastAsia="ru-RU"/>
        </w:rPr>
        <w:t xml:space="preserve">                                                             от 15.05.2018 г. № 42 </w:t>
      </w:r>
    </w:p>
    <w:p w:rsidR="005F3CC7" w:rsidRPr="00DD3E7E" w:rsidRDefault="005F3CC7" w:rsidP="009A684C">
      <w:pPr>
        <w:widowControl w:val="0"/>
        <w:spacing w:after="0"/>
        <w:jc w:val="center"/>
        <w:rPr>
          <w:rFonts w:eastAsia="Times New Roman" w:cs="Times New Roman"/>
          <w:szCs w:val="26"/>
          <w:lang w:eastAsia="ru-RU"/>
        </w:rPr>
      </w:pPr>
    </w:p>
    <w:p w:rsidR="005F3CC7" w:rsidRPr="00DD3E7E" w:rsidRDefault="005F3CC7" w:rsidP="009A684C">
      <w:pPr>
        <w:widowControl w:val="0"/>
        <w:spacing w:after="0"/>
        <w:jc w:val="center"/>
        <w:rPr>
          <w:rFonts w:eastAsia="Times New Roman" w:cs="Times New Roman"/>
          <w:szCs w:val="26"/>
          <w:lang w:eastAsia="ru-RU"/>
        </w:rPr>
      </w:pPr>
    </w:p>
    <w:p w:rsidR="005F3CC7" w:rsidRPr="00DD3E7E" w:rsidRDefault="005F3CC7" w:rsidP="009A684C">
      <w:pPr>
        <w:widowControl w:val="0"/>
        <w:spacing w:after="0"/>
        <w:jc w:val="center"/>
        <w:rPr>
          <w:rFonts w:eastAsia="Times New Roman" w:cs="Times New Roman"/>
          <w:szCs w:val="26"/>
          <w:lang w:eastAsia="ru-RU"/>
        </w:rPr>
      </w:pPr>
      <w:r w:rsidRPr="00DD3E7E">
        <w:rPr>
          <w:rFonts w:eastAsia="Times New Roman" w:cs="Times New Roman"/>
          <w:szCs w:val="26"/>
          <w:lang w:eastAsia="ru-RU"/>
        </w:rPr>
        <w:t xml:space="preserve">Порядок </w:t>
      </w:r>
    </w:p>
    <w:p w:rsidR="005F3CC7" w:rsidRPr="00DD3E7E" w:rsidRDefault="005F3CC7" w:rsidP="009A684C">
      <w:pPr>
        <w:widowControl w:val="0"/>
        <w:spacing w:after="0"/>
        <w:jc w:val="center"/>
        <w:rPr>
          <w:szCs w:val="26"/>
        </w:rPr>
      </w:pPr>
      <w:r w:rsidRPr="00DD3E7E">
        <w:rPr>
          <w:rFonts w:eastAsia="Times New Roman" w:cs="Times New Roman"/>
          <w:szCs w:val="26"/>
          <w:lang w:eastAsia="ru-RU"/>
        </w:rPr>
        <w:t>разработки и утверждения схемы размещения нестационарных торговых объектов на территории Григорьевского сельского поселения</w:t>
      </w:r>
    </w:p>
    <w:p w:rsidR="00327250" w:rsidRDefault="00327250" w:rsidP="009A684C">
      <w:pPr>
        <w:pStyle w:val="ConsPlusTitle"/>
        <w:spacing w:line="276" w:lineRule="auto"/>
        <w:jc w:val="center"/>
        <w:outlineLvl w:val="1"/>
      </w:pPr>
    </w:p>
    <w:p w:rsidR="005F3CC7" w:rsidRDefault="005F3CC7" w:rsidP="009A684C">
      <w:pPr>
        <w:pStyle w:val="ConsPlusTitle"/>
        <w:spacing w:line="276" w:lineRule="auto"/>
        <w:jc w:val="center"/>
        <w:outlineLvl w:val="1"/>
      </w:pPr>
      <w:r>
        <w:t>1. Общие положения</w:t>
      </w:r>
    </w:p>
    <w:p w:rsidR="006612E8" w:rsidRDefault="006612E8" w:rsidP="009A684C">
      <w:pPr>
        <w:pStyle w:val="ConsPlusNormal"/>
        <w:spacing w:line="276" w:lineRule="auto"/>
        <w:jc w:val="both"/>
      </w:pP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 xml:space="preserve">1.1. </w:t>
      </w:r>
      <w:proofErr w:type="gramStart"/>
      <w:r>
        <w:t>Настоящий Порядок разработки и утверждения схемы размещения нест</w:t>
      </w:r>
      <w:r>
        <w:t>а</w:t>
      </w:r>
      <w:r>
        <w:t>ционарных торговых объектов (далее - Порядок) разработан в соответствии с тр</w:t>
      </w:r>
      <w:r>
        <w:t>е</w:t>
      </w:r>
      <w:r>
        <w:t xml:space="preserve">бованиями </w:t>
      </w:r>
      <w:r w:rsidRPr="00A27C8B">
        <w:t xml:space="preserve">Федерального </w:t>
      </w:r>
      <w:hyperlink r:id="rId7" w:history="1">
        <w:r w:rsidRPr="00A27C8B">
          <w:t>закона</w:t>
        </w:r>
      </w:hyperlink>
      <w:r w:rsidRPr="00A27C8B">
        <w:t xml:space="preserve"> от 28 декабря 2009 года N 381-ФЗ "Об основах г</w:t>
      </w:r>
      <w:r w:rsidRPr="00A27C8B">
        <w:t>о</w:t>
      </w:r>
      <w:r w:rsidRPr="00A27C8B">
        <w:t xml:space="preserve">сударственного регулирования торговой деятельности в Российской Федерации", Федерального </w:t>
      </w:r>
      <w:hyperlink r:id="rId8" w:history="1">
        <w:r w:rsidRPr="00A27C8B">
          <w:t>закона</w:t>
        </w:r>
      </w:hyperlink>
      <w:r w:rsidRPr="00A27C8B">
        <w:t xml:space="preserve"> от 6 октября 2003 года N 131-ФЗ "Об общих принципах орг</w:t>
      </w:r>
      <w:r w:rsidRPr="00A27C8B">
        <w:t>а</w:t>
      </w:r>
      <w:r w:rsidRPr="00A27C8B">
        <w:t>низации местного само</w:t>
      </w:r>
      <w:r>
        <w:t>управления в Российской Федерации", приказа департаме</w:t>
      </w:r>
      <w:r>
        <w:t>н</w:t>
      </w:r>
      <w:r>
        <w:t>та лицензирования и торговли Приморского края</w:t>
      </w:r>
      <w:proofErr w:type="gramEnd"/>
      <w:r>
        <w:t xml:space="preserve"> от 15 декабря 2015 г. № 114 «Об утверждении Порядка разработки и утверждения органами местного самоуправл</w:t>
      </w:r>
      <w:r>
        <w:t>е</w:t>
      </w:r>
      <w:r>
        <w:t>ния Приморского края схем размещения нестационарных торговых объектов»  и содержит требования к разработке и утверждению схемы размещения нестаци</w:t>
      </w:r>
      <w:r>
        <w:t>о</w:t>
      </w:r>
      <w:r>
        <w:t xml:space="preserve">нарных торговых объектов на территории </w:t>
      </w:r>
      <w:r w:rsidR="00327250" w:rsidRPr="00327250">
        <w:t>Григорьевского</w:t>
      </w:r>
      <w:r w:rsidRPr="00327250">
        <w:t xml:space="preserve"> сельского поселения</w:t>
      </w:r>
      <w:r>
        <w:t xml:space="preserve"> Михайловского м</w:t>
      </w:r>
      <w:r>
        <w:t>у</w:t>
      </w:r>
      <w:r>
        <w:t>ниципального района Приморского края (далее - Схема).</w:t>
      </w:r>
    </w:p>
    <w:p w:rsidR="006612E8" w:rsidRDefault="006612E8" w:rsidP="009A684C">
      <w:pPr>
        <w:pStyle w:val="ConsPlusNormal"/>
        <w:spacing w:before="260" w:line="276" w:lineRule="auto"/>
        <w:ind w:firstLine="540"/>
        <w:jc w:val="both"/>
      </w:pPr>
      <w:r>
        <w:t>1.2. Включение в Схему нестационарных торговых объектов, расположенных на земельных участках, в зданиях, строениях, сооружениях, находящихся в мун</w:t>
      </w:r>
      <w:r>
        <w:t>и</w:t>
      </w:r>
      <w:r>
        <w:t>ципальной собственности, а также на земельных участках, собственность на кот</w:t>
      </w:r>
      <w:r>
        <w:t>о</w:t>
      </w:r>
      <w:r>
        <w:t>рые не разграничена, осуществляется в соответствии с настоящим Порядком.</w:t>
      </w:r>
    </w:p>
    <w:p w:rsidR="006612E8" w:rsidRDefault="006612E8" w:rsidP="009A684C">
      <w:pPr>
        <w:pStyle w:val="ConsPlusNormal"/>
        <w:spacing w:before="260" w:line="276" w:lineRule="auto"/>
        <w:ind w:firstLine="540"/>
        <w:jc w:val="both"/>
      </w:pPr>
      <w:r>
        <w:t>1.3. Порядок размещения и использования нестационарных торговых объектов в стационарном торговом объекте, в ином здании, строении, сооружении или, н</w:t>
      </w:r>
      <w:r>
        <w:t>а</w:t>
      </w:r>
      <w:r>
        <w:t>ходящихся в частной собственности, устанавливается собственником стационарн</w:t>
      </w:r>
      <w:r>
        <w:t>о</w:t>
      </w:r>
      <w:r>
        <w:t>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6612E8" w:rsidRDefault="006612E8" w:rsidP="009A684C">
      <w:pPr>
        <w:pStyle w:val="ConsPlusNormal"/>
        <w:spacing w:before="260" w:line="276" w:lineRule="auto"/>
        <w:ind w:firstLine="540"/>
        <w:jc w:val="both"/>
      </w:pPr>
      <w:r>
        <w:t>1.4. Действие положений настоящего Порядка не распространяется на отн</w:t>
      </w:r>
      <w:r>
        <w:t>о</w:t>
      </w:r>
      <w:r>
        <w:t>шения, связанные с торговым обслуживанием при проведении массовых праздни</w:t>
      </w:r>
      <w:r>
        <w:t>ч</w:t>
      </w:r>
      <w:r>
        <w:t>ных, общественно-политических, культурно-массовых и спортивно-массовых м</w:t>
      </w:r>
      <w:r>
        <w:t>е</w:t>
      </w:r>
      <w:r>
        <w:t xml:space="preserve">роприятий, проводимых по решению </w:t>
      </w:r>
      <w:r w:rsidR="00327250" w:rsidRPr="00327250">
        <w:t>администрации Григорьевского</w:t>
      </w:r>
      <w:r w:rsidR="00D90C01" w:rsidRPr="00327250">
        <w:t xml:space="preserve"> сельского п</w:t>
      </w:r>
      <w:r w:rsidR="00D90C01" w:rsidRPr="00327250">
        <w:t>о</w:t>
      </w:r>
      <w:r w:rsidR="00D90C01" w:rsidRPr="00327250">
        <w:t>селения</w:t>
      </w:r>
      <w:r w:rsidRPr="00327250">
        <w:t xml:space="preserve"> </w:t>
      </w:r>
      <w:r>
        <w:t>либо согласованных с ними в установленном порядке.</w:t>
      </w:r>
    </w:p>
    <w:p w:rsidR="006612E8" w:rsidRDefault="006612E8" w:rsidP="009A684C">
      <w:pPr>
        <w:pStyle w:val="ConsPlusNormal"/>
        <w:spacing w:before="260" w:line="276" w:lineRule="auto"/>
        <w:ind w:firstLine="540"/>
        <w:jc w:val="both"/>
      </w:pPr>
      <w:r>
        <w:t xml:space="preserve">1.5. </w:t>
      </w:r>
      <w:proofErr w:type="gramStart"/>
      <w:r>
        <w:t>Размещение нестационарных торговых объектов осуществляется в соо</w:t>
      </w:r>
      <w:r>
        <w:t>т</w:t>
      </w:r>
      <w:r>
        <w:lastRenderedPageBreak/>
        <w:t xml:space="preserve">ветствии со Схемой, утверждаемой </w:t>
      </w:r>
      <w:r w:rsidR="00327250" w:rsidRPr="00327250">
        <w:t>администрацией Григорьевского</w:t>
      </w:r>
      <w:r w:rsidR="00D90C01" w:rsidRPr="00327250">
        <w:t xml:space="preserve"> сельского п</w:t>
      </w:r>
      <w:r w:rsidR="00D90C01" w:rsidRPr="00327250">
        <w:t>о</w:t>
      </w:r>
      <w:r w:rsidR="00D90C01" w:rsidRPr="00327250">
        <w:t>селения</w:t>
      </w:r>
      <w:r>
        <w:t>, определенным в соответствии с уставом муниципального образования.</w:t>
      </w:r>
      <w:proofErr w:type="gramEnd"/>
    </w:p>
    <w:p w:rsidR="006612E8" w:rsidRPr="00327250" w:rsidRDefault="006612E8" w:rsidP="009A684C">
      <w:pPr>
        <w:pStyle w:val="ConsPlusNormal"/>
        <w:spacing w:before="260" w:line="276" w:lineRule="auto"/>
        <w:ind w:firstLine="540"/>
        <w:jc w:val="both"/>
      </w:pPr>
      <w:r>
        <w:t>1.6. Отбор претендентов на право включения в Схему осуществляется по р</w:t>
      </w:r>
      <w:r>
        <w:t>е</w:t>
      </w:r>
      <w:r>
        <w:t xml:space="preserve">зультатам закрытого аукциона (далее - аукцион), либо без проведения аукциона в соответствии с порядком, утвержденным </w:t>
      </w:r>
      <w:r w:rsidR="00327250" w:rsidRPr="00327250">
        <w:t>администрацией Григорьевского</w:t>
      </w:r>
      <w:r w:rsidR="00D90C01" w:rsidRPr="00327250">
        <w:t xml:space="preserve"> сельск</w:t>
      </w:r>
      <w:r w:rsidR="00D90C01" w:rsidRPr="00327250">
        <w:t>о</w:t>
      </w:r>
      <w:r w:rsidR="00D90C01" w:rsidRPr="00327250">
        <w:t>го поселения</w:t>
      </w:r>
      <w:r w:rsidRPr="00327250">
        <w:t>.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</w:p>
    <w:p w:rsidR="006612E8" w:rsidRDefault="006612E8" w:rsidP="009A684C">
      <w:pPr>
        <w:pStyle w:val="ConsPlusTitle"/>
        <w:spacing w:line="276" w:lineRule="auto"/>
        <w:jc w:val="center"/>
        <w:outlineLvl w:val="1"/>
      </w:pPr>
      <w:r>
        <w:t>2. Цели и принципы разработки, утверждения и использования</w:t>
      </w:r>
    </w:p>
    <w:p w:rsidR="006612E8" w:rsidRDefault="006612E8" w:rsidP="009A684C">
      <w:pPr>
        <w:pStyle w:val="ConsPlusTitle"/>
        <w:spacing w:line="276" w:lineRule="auto"/>
        <w:jc w:val="center"/>
      </w:pPr>
      <w:r>
        <w:t>схем размещения нестационарных торговых объектов</w:t>
      </w:r>
    </w:p>
    <w:p w:rsidR="006612E8" w:rsidRDefault="006612E8" w:rsidP="009A684C">
      <w:pPr>
        <w:pStyle w:val="ConsPlusNormal"/>
        <w:spacing w:line="276" w:lineRule="auto"/>
        <w:jc w:val="both"/>
      </w:pPr>
    </w:p>
    <w:p w:rsidR="006612E8" w:rsidRPr="00327250" w:rsidRDefault="006612E8" w:rsidP="009A684C">
      <w:pPr>
        <w:pStyle w:val="ConsPlusNormal"/>
        <w:spacing w:line="276" w:lineRule="auto"/>
        <w:ind w:firstLine="540"/>
        <w:jc w:val="both"/>
      </w:pPr>
      <w:r w:rsidRPr="00A27C8B">
        <w:t xml:space="preserve">2.1. Схема </w:t>
      </w:r>
      <w:r w:rsidR="00327250">
        <w:t>на территории Григорьевского сельского</w:t>
      </w:r>
      <w:r w:rsidR="00A27C8B" w:rsidRPr="00A27C8B">
        <w:t xml:space="preserve"> поселения </w:t>
      </w:r>
      <w:r w:rsidRPr="00A27C8B">
        <w:t xml:space="preserve">утверждается </w:t>
      </w:r>
      <w:r w:rsidR="00A27C8B" w:rsidRPr="00327250">
        <w:t>администраци</w:t>
      </w:r>
      <w:r w:rsidR="00327250" w:rsidRPr="00327250">
        <w:t>ей Григорьевского</w:t>
      </w:r>
      <w:r w:rsidR="00A27C8B" w:rsidRPr="00327250">
        <w:t xml:space="preserve"> сельского поселения. </w:t>
      </w:r>
    </w:p>
    <w:p w:rsidR="006612E8" w:rsidRDefault="006612E8" w:rsidP="009A684C">
      <w:pPr>
        <w:pStyle w:val="ConsPlusNormal"/>
        <w:spacing w:before="260" w:line="276" w:lineRule="auto"/>
        <w:ind w:firstLine="540"/>
        <w:jc w:val="both"/>
      </w:pPr>
      <w:r>
        <w:t>2.2. Включение объектов в Схему осуществляется в целях:</w:t>
      </w:r>
    </w:p>
    <w:p w:rsidR="006612E8" w:rsidRPr="00327250" w:rsidRDefault="006612E8" w:rsidP="009A684C">
      <w:pPr>
        <w:pStyle w:val="ConsPlusNormal"/>
        <w:spacing w:line="276" w:lineRule="auto"/>
        <w:ind w:firstLine="540"/>
        <w:jc w:val="both"/>
      </w:pPr>
      <w:r>
        <w:t xml:space="preserve">обеспечения единства требований к организации торговой деятельности при размещении нестационарных торговых объектов на территории </w:t>
      </w:r>
      <w:r w:rsidR="00327250" w:rsidRPr="00327250">
        <w:t>Григорьевского сельского</w:t>
      </w:r>
      <w:r w:rsidR="00A541AC" w:rsidRPr="00327250">
        <w:t xml:space="preserve"> п</w:t>
      </w:r>
      <w:r w:rsidR="00A541AC" w:rsidRPr="00327250">
        <w:t>о</w:t>
      </w:r>
      <w:r w:rsidR="00A541AC" w:rsidRPr="00327250">
        <w:t>селения</w:t>
      </w:r>
      <w:r w:rsidRPr="00327250">
        <w:t>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соблюдения прав и законных интересов юридических лиц, индивидуальных предпринимателей, осуществляющих торговую деятельность в нестационарных торговых объектах;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соблюдения прав и законных интересов населения.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Схема разрабатывается с учетом: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 xml:space="preserve">необходимости обеспечения устойчивого развития территорий и достижения нормативов минимальной обеспеченности населения площадью торговых объектов в </w:t>
      </w:r>
      <w:r w:rsidR="00327250" w:rsidRPr="00327250">
        <w:t xml:space="preserve">Григорьевском сельском </w:t>
      </w:r>
      <w:r w:rsidR="00A541AC" w:rsidRPr="00327250">
        <w:t xml:space="preserve"> поселении</w:t>
      </w:r>
      <w:r w:rsidRPr="00327250">
        <w:t>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размещения не менее чем шестидесяти процентов нестационарных торговых объектов, используемых субъектами малого 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необходимости включения нестационарных торговых объектов, возведение или эксплуатация которых были начаты до утверждения указанной схемы;</w:t>
      </w:r>
    </w:p>
    <w:p w:rsidR="006612E8" w:rsidRPr="00327250" w:rsidRDefault="006612E8" w:rsidP="009A684C">
      <w:pPr>
        <w:pStyle w:val="ConsPlusNormal"/>
        <w:spacing w:before="260" w:line="276" w:lineRule="auto"/>
        <w:ind w:firstLine="540"/>
        <w:jc w:val="both"/>
      </w:pPr>
      <w:r>
        <w:t xml:space="preserve">заявлений юридических лиц и индивидуальных предпринимателей, имеющих намерения разместить нестационарные торговые объекты на территории </w:t>
      </w:r>
      <w:r w:rsidR="00327250">
        <w:t>Григор</w:t>
      </w:r>
      <w:r w:rsidR="00327250">
        <w:t>ь</w:t>
      </w:r>
      <w:r w:rsidR="00327250">
        <w:t xml:space="preserve">евского сельского </w:t>
      </w:r>
      <w:r w:rsidR="00A541AC" w:rsidRPr="00327250">
        <w:t>поселения</w:t>
      </w:r>
      <w:r w:rsidRPr="00327250">
        <w:t>;</w:t>
      </w:r>
    </w:p>
    <w:p w:rsidR="00A541AC" w:rsidRDefault="006612E8" w:rsidP="009A684C">
      <w:pPr>
        <w:pStyle w:val="ConsPlusNormal"/>
        <w:spacing w:before="260" w:line="276" w:lineRule="auto"/>
        <w:ind w:firstLine="540"/>
        <w:jc w:val="both"/>
      </w:pPr>
      <w:r>
        <w:t>требований градостроительного, земельного, экологического законодательс</w:t>
      </w:r>
      <w:r>
        <w:t>т</w:t>
      </w:r>
      <w:r>
        <w:t>ва, законодательства в сфере санитарно-эпидемиологического благополучия нас</w:t>
      </w:r>
      <w:r>
        <w:t>е</w:t>
      </w:r>
      <w:r>
        <w:t>ления и пожарной безопасности</w:t>
      </w:r>
      <w:r w:rsidR="00A541AC">
        <w:t xml:space="preserve">; </w:t>
      </w:r>
    </w:p>
    <w:p w:rsidR="006612E8" w:rsidRPr="00327250" w:rsidRDefault="00A541AC" w:rsidP="009A684C">
      <w:pPr>
        <w:pStyle w:val="ConsPlusNormal"/>
        <w:spacing w:before="260" w:line="276" w:lineRule="auto"/>
        <w:ind w:firstLine="540"/>
        <w:jc w:val="both"/>
      </w:pPr>
      <w:r w:rsidRPr="00327250">
        <w:t xml:space="preserve">размещения не менее чем </w:t>
      </w:r>
      <w:r w:rsidR="00126914" w:rsidRPr="00327250">
        <w:t>5</w:t>
      </w:r>
      <w:r w:rsidRPr="00327250">
        <w:t xml:space="preserve"> %</w:t>
      </w:r>
      <w:r w:rsidR="00327250">
        <w:t xml:space="preserve"> </w:t>
      </w:r>
      <w:r w:rsidR="00C575DD" w:rsidRPr="00327250">
        <w:t>нестационарных торговых объектов, испол</w:t>
      </w:r>
      <w:r w:rsidR="00C575DD" w:rsidRPr="00327250">
        <w:t>ь</w:t>
      </w:r>
      <w:r w:rsidR="00C575DD" w:rsidRPr="00327250">
        <w:t xml:space="preserve">зуемых для реализации продукции, произведенной крестьянскими (фермерскими) </w:t>
      </w:r>
      <w:r w:rsidR="00C575DD" w:rsidRPr="00327250">
        <w:lastRenderedPageBreak/>
        <w:t>хозяйствами и сельскохозяйственными потребительскими кооперативами, от кол</w:t>
      </w:r>
      <w:r w:rsidR="00C575DD" w:rsidRPr="00327250">
        <w:t>и</w:t>
      </w:r>
      <w:r w:rsidR="00C575DD" w:rsidRPr="00327250">
        <w:t>чества нестационарных торговых объектов, включенных в Схему, за исключением сезонного (временного) размещения</w:t>
      </w:r>
      <w:r w:rsidR="006612E8" w:rsidRPr="00327250">
        <w:t>.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2.3. Разработка Схемы основывается на следующих принципах: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2.3.1. Размещение нестационарных торговых объектов осуществляется: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вне газонов, цветников, объектов озеленения, детских и спортивных площ</w:t>
      </w:r>
      <w:r>
        <w:t>а</w:t>
      </w:r>
      <w:r>
        <w:t>док, арок зданий;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в охранных зонах инженерных коммуникаций - с учетом требований дейс</w:t>
      </w:r>
      <w:r>
        <w:t>т</w:t>
      </w:r>
      <w:r>
        <w:t>вующего законодательства.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2.3.2. Обеспечение свободного движения пешеходов и доступа потребителей к объектам торговли, в том числе обеспечения беспрепятственного доступа инвал</w:t>
      </w:r>
      <w:r>
        <w:t>и</w:t>
      </w:r>
      <w:r>
        <w:t>дов к этим объектам, беспрепятственного проезда спецтранспорта при чрезвыча</w:t>
      </w:r>
      <w:r>
        <w:t>й</w:t>
      </w:r>
      <w:r>
        <w:t>ных ситуациях;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2.3.3. Исключение возможности ухудшения условий проживания и отдыха н</w:t>
      </w:r>
      <w:r>
        <w:t>а</w:t>
      </w:r>
      <w:r>
        <w:t>селения в результате размещения нестационарных торговых объектов;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2.3.4. Соблюдение внешнего архитектурного облика сложившейся застройки.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2.4. В Схеме указывает</w:t>
      </w:r>
      <w:r w:rsidR="00EA113E">
        <w:t>ся</w:t>
      </w:r>
      <w:r>
        <w:t>: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место размещения нестационарного торгового объекта (адресные ориентиры);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вид нестационарного торгового объекта;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периоды размещения нестационарного торгового объекта (для сезонного (временного) размещения);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специализация нестационарного торгового объекта;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площадь нестационарного торгового объекта (кв. м);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площадь земельного участка для размещения нестационарных торговых об</w:t>
      </w:r>
      <w:r>
        <w:t>ъ</w:t>
      </w:r>
      <w:r>
        <w:t>ектов (кв. м);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информация о свободных и занятых местах размещения нестационарных то</w:t>
      </w:r>
      <w:r>
        <w:t>р</w:t>
      </w:r>
      <w:r>
        <w:t>говых объектов (в примечании);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сведения о хозяйствующих субъектах: наименование юридического лица и индивидуальный номер налогоплательщика (далее - ИНН); фамилия, имя, отчество (при наличии) индивидуального предпринимателя и ИНН (за исключением нест</w:t>
      </w:r>
      <w:r>
        <w:t>а</w:t>
      </w:r>
      <w:r>
        <w:t>ционарных торговых объектов, осуществляющих сезонные работы);</w:t>
      </w:r>
    </w:p>
    <w:p w:rsidR="00EA113E" w:rsidRDefault="006612E8" w:rsidP="009A684C">
      <w:pPr>
        <w:pStyle w:val="ConsPlusNormal"/>
        <w:spacing w:line="276" w:lineRule="auto"/>
        <w:ind w:firstLine="540"/>
        <w:jc w:val="both"/>
      </w:pPr>
      <w:r>
        <w:t>координаты характерных точек границ земельного участка, занятого нест</w:t>
      </w:r>
      <w:r>
        <w:t>а</w:t>
      </w:r>
      <w:r>
        <w:t>ционарным торговым объектом в местной системе координат МСК-25</w:t>
      </w:r>
      <w:r w:rsidR="00EA113E">
        <w:t>;</w:t>
      </w:r>
    </w:p>
    <w:p w:rsidR="006612E8" w:rsidRPr="00327250" w:rsidRDefault="00EA113E" w:rsidP="009A684C">
      <w:pPr>
        <w:pStyle w:val="ConsPlusNormal"/>
        <w:spacing w:line="276" w:lineRule="auto"/>
        <w:ind w:firstLine="540"/>
        <w:jc w:val="both"/>
      </w:pPr>
      <w:r w:rsidRPr="00327250">
        <w:t>определение координат характерных точек границ земельного участка, занят</w:t>
      </w:r>
      <w:r w:rsidRPr="00327250">
        <w:t>о</w:t>
      </w:r>
      <w:r w:rsidRPr="00327250">
        <w:t xml:space="preserve">го нестационарным торговым объектом </w:t>
      </w:r>
      <w:r w:rsidR="003D24AB" w:rsidRPr="00327250">
        <w:t>в МСК-25, должно осуществляться по с</w:t>
      </w:r>
      <w:r w:rsidR="003D24AB" w:rsidRPr="00327250">
        <w:t>о</w:t>
      </w:r>
      <w:r w:rsidR="003D24AB" w:rsidRPr="00327250">
        <w:t>гласованию с хозяйствующим субъектом, разместившим нестационарный торг</w:t>
      </w:r>
      <w:r w:rsidR="003D24AB" w:rsidRPr="00327250">
        <w:t>о</w:t>
      </w:r>
      <w:r w:rsidR="003D24AB" w:rsidRPr="00327250">
        <w:t>вый объект</w:t>
      </w:r>
      <w:r w:rsidR="006612E8" w:rsidRPr="00327250">
        <w:t>.</w:t>
      </w:r>
    </w:p>
    <w:p w:rsidR="006612E8" w:rsidRDefault="00CE1B4C" w:rsidP="009A684C">
      <w:pPr>
        <w:pStyle w:val="ConsPlusNormal"/>
        <w:spacing w:line="276" w:lineRule="auto"/>
        <w:ind w:firstLine="540"/>
        <w:jc w:val="both"/>
      </w:pPr>
      <w:r>
        <w:t xml:space="preserve">2.5. </w:t>
      </w:r>
      <w:r w:rsidR="006612E8">
        <w:t>Схема утверждается</w:t>
      </w:r>
      <w:r w:rsidR="00327250">
        <w:t xml:space="preserve"> </w:t>
      </w:r>
      <w:r w:rsidR="00327250" w:rsidRPr="00327250">
        <w:t>администрацией Григорьевского</w:t>
      </w:r>
      <w:r w:rsidRPr="00327250">
        <w:t xml:space="preserve"> сельского</w:t>
      </w:r>
      <w:r w:rsidR="00327250" w:rsidRPr="00327250">
        <w:t xml:space="preserve"> </w:t>
      </w:r>
      <w:r w:rsidRPr="00327250">
        <w:t>поселения</w:t>
      </w:r>
      <w:r w:rsidR="00327250">
        <w:rPr>
          <w:i/>
        </w:rPr>
        <w:t xml:space="preserve"> </w:t>
      </w:r>
      <w:r w:rsidR="006612E8">
        <w:t>в табличной форме и в форме картографического материала с отображением мест размещения нестационарных торговых объектов, с указанием координат характе</w:t>
      </w:r>
      <w:r w:rsidR="006612E8">
        <w:t>р</w:t>
      </w:r>
      <w:r w:rsidR="006612E8">
        <w:t>ных точек границ земельных участков, занятых указанными объектами в местной системе к</w:t>
      </w:r>
      <w:r w:rsidR="006612E8">
        <w:t>о</w:t>
      </w:r>
      <w:r w:rsidR="006612E8">
        <w:t>ординат МСК-25.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lastRenderedPageBreak/>
        <w:t>Картографический материал является неотъемлемой частью Схемы, в котором содержится: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место размещения нестационарного торгового объекта (адресные ориентиры);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информация о свободных и занятых местах размещения нестационарных то</w:t>
      </w:r>
      <w:r>
        <w:t>р</w:t>
      </w:r>
      <w:r>
        <w:t>говых объектов (в примечании);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границы земельного участка, занятого нестационарным торговым объектом с указанием координат характерных точек в местной системе координат МСК-25;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границы земельного участка для размещения нестационарных торговых об</w:t>
      </w:r>
      <w:r>
        <w:t>ъ</w:t>
      </w:r>
      <w:r>
        <w:t>ектов.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</w:p>
    <w:p w:rsidR="006612E8" w:rsidRDefault="006612E8" w:rsidP="009A684C">
      <w:pPr>
        <w:pStyle w:val="ConsPlusTitle"/>
        <w:spacing w:line="276" w:lineRule="auto"/>
        <w:jc w:val="center"/>
        <w:outlineLvl w:val="1"/>
      </w:pPr>
      <w:bookmarkStart w:id="1" w:name="P105"/>
      <w:bookmarkEnd w:id="1"/>
      <w:r>
        <w:t>3. Требования к порядку разработки и утверждения</w:t>
      </w:r>
    </w:p>
    <w:p w:rsidR="006612E8" w:rsidRDefault="006612E8" w:rsidP="009A684C">
      <w:pPr>
        <w:pStyle w:val="ConsPlusTitle"/>
        <w:spacing w:line="276" w:lineRule="auto"/>
        <w:jc w:val="center"/>
      </w:pPr>
      <w:r>
        <w:t>схемы размещения нестационарных торговых объектов</w:t>
      </w:r>
    </w:p>
    <w:p w:rsidR="006612E8" w:rsidRDefault="006612E8" w:rsidP="009A684C">
      <w:pPr>
        <w:pStyle w:val="ConsPlusNormal"/>
        <w:spacing w:line="276" w:lineRule="auto"/>
        <w:jc w:val="both"/>
      </w:pPr>
    </w:p>
    <w:p w:rsidR="006612E8" w:rsidRPr="00327250" w:rsidRDefault="006612E8" w:rsidP="009A684C">
      <w:pPr>
        <w:pStyle w:val="ConsPlusNormal"/>
        <w:spacing w:line="276" w:lineRule="auto"/>
        <w:ind w:firstLine="540"/>
        <w:jc w:val="both"/>
      </w:pPr>
      <w:r w:rsidRPr="00327250">
        <w:t xml:space="preserve">3.1. </w:t>
      </w:r>
      <w:bookmarkStart w:id="2" w:name="_GoBack"/>
      <w:r w:rsidR="00CE1B4C" w:rsidRPr="00327250">
        <w:t>Администрация</w:t>
      </w:r>
      <w:r w:rsidR="00327250" w:rsidRPr="00327250">
        <w:t xml:space="preserve"> Григорьевского </w:t>
      </w:r>
      <w:r w:rsidR="00DE7619" w:rsidRPr="00327250">
        <w:t xml:space="preserve"> сельского поселения</w:t>
      </w:r>
      <w:bookmarkEnd w:id="2"/>
      <w:r w:rsidR="00327250" w:rsidRPr="00327250">
        <w:rPr>
          <w:i/>
        </w:rPr>
        <w:t xml:space="preserve"> </w:t>
      </w:r>
      <w:r w:rsidRPr="00327250">
        <w:t>разрабатывает и формирует Схему, с учетом существующего размещения нестационарных торг</w:t>
      </w:r>
      <w:r w:rsidRPr="00327250">
        <w:t>о</w:t>
      </w:r>
      <w:r w:rsidRPr="00327250">
        <w:t xml:space="preserve">вых объектов, по </w:t>
      </w:r>
      <w:hyperlink w:anchor="P212" w:history="1">
        <w:r w:rsidRPr="00327250">
          <w:t>форме</w:t>
        </w:r>
      </w:hyperlink>
      <w:r w:rsidRPr="00327250">
        <w:t xml:space="preserve"> согласно приложению к настоящему Порядку</w:t>
      </w:r>
      <w:r w:rsidR="00DE7619" w:rsidRPr="00327250">
        <w:t>,</w:t>
      </w:r>
      <w:r w:rsidR="008C1948" w:rsidRPr="00327250">
        <w:t xml:space="preserve"> и утвержд</w:t>
      </w:r>
      <w:r w:rsidR="008C1948" w:rsidRPr="00327250">
        <w:t>а</w:t>
      </w:r>
      <w:r w:rsidR="008C1948" w:rsidRPr="00327250">
        <w:t>ет условия ра</w:t>
      </w:r>
      <w:r w:rsidR="008C1948" w:rsidRPr="00327250">
        <w:t>з</w:t>
      </w:r>
      <w:r w:rsidR="008C1948" w:rsidRPr="00327250">
        <w:t xml:space="preserve">мещения нестационарных торговых объектов. </w:t>
      </w:r>
    </w:p>
    <w:p w:rsidR="008C1948" w:rsidRPr="00327250" w:rsidRDefault="008C1948" w:rsidP="009A684C">
      <w:pPr>
        <w:pStyle w:val="ConsPlusNormal"/>
        <w:spacing w:line="276" w:lineRule="auto"/>
        <w:ind w:firstLine="540"/>
        <w:jc w:val="both"/>
      </w:pPr>
      <w:r w:rsidRPr="00327250">
        <w:t>Для крестьянских фермерских хозяйств и организаций потребительской ко</w:t>
      </w:r>
      <w:r w:rsidRPr="00327250">
        <w:t>о</w:t>
      </w:r>
      <w:r w:rsidRPr="00327250">
        <w:t>перации, которые являются субъектами малого и среднего предпринимательства, могут быть предусмотрены льготные, в том числе на безвозмездной основе, усл</w:t>
      </w:r>
      <w:r w:rsidRPr="00327250">
        <w:t>о</w:t>
      </w:r>
      <w:r w:rsidRPr="00327250">
        <w:t xml:space="preserve">вия размещения нестационарных торговых объектов. </w:t>
      </w:r>
    </w:p>
    <w:p w:rsidR="006612E8" w:rsidRDefault="006612E8" w:rsidP="009A684C">
      <w:pPr>
        <w:pStyle w:val="ConsPlusNormal"/>
        <w:spacing w:before="260" w:line="276" w:lineRule="auto"/>
        <w:ind w:firstLine="540"/>
        <w:jc w:val="both"/>
      </w:pPr>
      <w:r>
        <w:t>3.2. Проект Схемы до ее утверждения подлежит согласованию:</w:t>
      </w:r>
    </w:p>
    <w:p w:rsidR="006612E8" w:rsidRDefault="006612E8" w:rsidP="009A684C">
      <w:pPr>
        <w:pStyle w:val="ConsPlusNormal"/>
        <w:spacing w:before="260" w:line="276" w:lineRule="auto"/>
        <w:ind w:firstLine="540"/>
        <w:jc w:val="both"/>
      </w:pPr>
      <w:r>
        <w:t>органами местного самоуправления, уполномоченными в области торговли, градостроительной деятельности, благоустройства, использования и распоряжения земельными ресурсами;</w:t>
      </w:r>
    </w:p>
    <w:p w:rsidR="006612E8" w:rsidRDefault="006612E8" w:rsidP="009A684C">
      <w:pPr>
        <w:pStyle w:val="ConsPlusNormal"/>
        <w:spacing w:before="260" w:line="276" w:lineRule="auto"/>
        <w:ind w:firstLine="540"/>
        <w:jc w:val="both"/>
      </w:pPr>
      <w:r>
        <w:t>органом исполнительной власти Приморского края в области охраны объектов культурного наследия (если Схема предусматривает размещение нестационарных торговых объектов на территории зон охраны объектов культурного наследия);</w:t>
      </w:r>
    </w:p>
    <w:p w:rsidR="006612E8" w:rsidRDefault="006612E8" w:rsidP="009A684C">
      <w:pPr>
        <w:pStyle w:val="ConsPlusNormal"/>
        <w:spacing w:before="260" w:line="276" w:lineRule="auto"/>
        <w:ind w:firstLine="540"/>
        <w:jc w:val="both"/>
      </w:pPr>
      <w:r>
        <w:t>органом государственной власти Приморского края в области земельных о</w:t>
      </w:r>
      <w:r>
        <w:t>т</w:t>
      </w:r>
      <w:r>
        <w:t>ношений (если Схема предусматривает размещение нестационарных торговых объектов на земельных участках, находящихся в собственности Приморского края);</w:t>
      </w:r>
    </w:p>
    <w:p w:rsidR="006612E8" w:rsidRDefault="006612E8" w:rsidP="009A684C">
      <w:pPr>
        <w:pStyle w:val="ConsPlusNormal"/>
        <w:spacing w:before="260" w:line="276" w:lineRule="auto"/>
        <w:ind w:firstLine="540"/>
        <w:jc w:val="both"/>
      </w:pPr>
      <w:r>
        <w:t xml:space="preserve">координационным или совещательным органом в области развития малого и среднего предпринимательства, </w:t>
      </w:r>
      <w:proofErr w:type="gramStart"/>
      <w:r>
        <w:t>созданном</w:t>
      </w:r>
      <w:proofErr w:type="gramEnd"/>
      <w:r>
        <w:t xml:space="preserve"> при органах местного самоуправления.</w:t>
      </w:r>
    </w:p>
    <w:p w:rsidR="006612E8" w:rsidRDefault="006612E8" w:rsidP="009A684C">
      <w:pPr>
        <w:pStyle w:val="ConsPlusNormal"/>
        <w:spacing w:before="260" w:line="276" w:lineRule="auto"/>
        <w:ind w:firstLine="540"/>
        <w:jc w:val="both"/>
      </w:pPr>
      <w:r>
        <w:t xml:space="preserve">3.3. </w:t>
      </w:r>
      <w:proofErr w:type="gramStart"/>
      <w:r>
        <w:t>Органы исполнительной власти Приморского края, органы местного с</w:t>
      </w:r>
      <w:r>
        <w:t>а</w:t>
      </w:r>
      <w:r>
        <w:t xml:space="preserve">моуправления, координационные или совещательные органы в области развития малого и среднего </w:t>
      </w:r>
      <w:r w:rsidRPr="00327250">
        <w:t xml:space="preserve">предпринимательства, созданные при </w:t>
      </w:r>
      <w:r w:rsidR="008C1948" w:rsidRPr="00327250">
        <w:t xml:space="preserve">администрации </w:t>
      </w:r>
      <w:r w:rsidR="00327250" w:rsidRPr="00327250">
        <w:t>Григор</w:t>
      </w:r>
      <w:r w:rsidR="00327250" w:rsidRPr="00327250">
        <w:t>ь</w:t>
      </w:r>
      <w:r w:rsidR="00327250" w:rsidRPr="00327250">
        <w:lastRenderedPageBreak/>
        <w:t xml:space="preserve">евского </w:t>
      </w:r>
      <w:r w:rsidR="008C1948" w:rsidRPr="00327250">
        <w:t>сельского поселения</w:t>
      </w:r>
      <w:r w:rsidRPr="00327250">
        <w:t xml:space="preserve">, указанные в настоящем Порядке, рассматривают представленный им проект Схемы </w:t>
      </w:r>
      <w:r>
        <w:t>в срок, не превышающий 30 дней со дня его п</w:t>
      </w:r>
      <w:r>
        <w:t>о</w:t>
      </w:r>
      <w:r>
        <w:t>сту</w:t>
      </w:r>
      <w:r>
        <w:t>п</w:t>
      </w:r>
      <w:r>
        <w:t>ления и по итогам рассмотрения направляют в уполномоченный орган свои пре</w:t>
      </w:r>
      <w:r>
        <w:t>д</w:t>
      </w:r>
      <w:r>
        <w:t>ложения, замечания или принимают решение о согласовании</w:t>
      </w:r>
      <w:proofErr w:type="gramEnd"/>
      <w:r>
        <w:t xml:space="preserve"> проекта Схемы. В случае</w:t>
      </w:r>
      <w:proofErr w:type="gramStart"/>
      <w:r>
        <w:t>,</w:t>
      </w:r>
      <w:proofErr w:type="gramEnd"/>
      <w:r>
        <w:t xml:space="preserve"> если решение о согласовании или несогласовании проекта Схемы не п</w:t>
      </w:r>
      <w:r>
        <w:t>о</w:t>
      </w:r>
      <w:r>
        <w:t>ступил в установленный срок, проект Схемы считается согласованным данным о</w:t>
      </w:r>
      <w:r>
        <w:t>р</w:t>
      </w:r>
      <w:r>
        <w:t>ганом.</w:t>
      </w:r>
    </w:p>
    <w:p w:rsidR="006612E8" w:rsidRDefault="006612E8" w:rsidP="009A684C">
      <w:pPr>
        <w:pStyle w:val="ConsPlusNormal"/>
        <w:spacing w:before="260" w:line="276" w:lineRule="auto"/>
        <w:ind w:firstLine="540"/>
        <w:jc w:val="both"/>
      </w:pPr>
      <w:r>
        <w:t xml:space="preserve">3.4. Поступившие замечания, предложения рассматриваются </w:t>
      </w:r>
      <w:r w:rsidR="00327250" w:rsidRPr="00327250">
        <w:t xml:space="preserve">администрацией Григорьевского </w:t>
      </w:r>
      <w:r w:rsidR="008C1948" w:rsidRPr="00327250">
        <w:t xml:space="preserve"> сельского поселения</w:t>
      </w:r>
      <w:r w:rsidRPr="002609E2">
        <w:rPr>
          <w:color w:val="FF0000"/>
        </w:rPr>
        <w:t xml:space="preserve"> </w:t>
      </w:r>
      <w:r>
        <w:t>в течение 10 дней со дня их поступления.</w:t>
      </w:r>
    </w:p>
    <w:p w:rsidR="006612E8" w:rsidRDefault="006612E8" w:rsidP="009A684C">
      <w:pPr>
        <w:pStyle w:val="ConsPlusNormal"/>
        <w:spacing w:before="260" w:line="276" w:lineRule="auto"/>
        <w:ind w:firstLine="540"/>
        <w:jc w:val="both"/>
      </w:pPr>
      <w:r>
        <w:t>3.5. Проект Схемы, измененный с учетом поступивших замечаний, предлож</w:t>
      </w:r>
      <w:r>
        <w:t>е</w:t>
      </w:r>
      <w:r>
        <w:t>ний, подлежит повторному рассмотрению или согласованию с органами, предст</w:t>
      </w:r>
      <w:r>
        <w:t>а</w:t>
      </w:r>
      <w:r>
        <w:t xml:space="preserve">вившими замечания, предложения. </w:t>
      </w:r>
      <w:proofErr w:type="gramStart"/>
      <w:r>
        <w:t>Органы исполнительной власти Приморского края, органы местного самоуправления, координационные или совещательные о</w:t>
      </w:r>
      <w:r>
        <w:t>р</w:t>
      </w:r>
      <w:r>
        <w:t>ганы в области развития малого и среднего предпринимательства, созданные при органах местного самоуправления, указанные в настоящем Порядке, рассматрив</w:t>
      </w:r>
      <w:r>
        <w:t>а</w:t>
      </w:r>
      <w:r>
        <w:t>ют представленный им доработанный проект Схемы в срок, не превышающий 10 дней со дня его поступления и по итогам рассмотрения направляют в уполном</w:t>
      </w:r>
      <w:r>
        <w:t>о</w:t>
      </w:r>
      <w:r>
        <w:t>ченный орган свои предложения, замечания или принимают решение о согласов</w:t>
      </w:r>
      <w:r>
        <w:t>а</w:t>
      </w:r>
      <w:r>
        <w:t>нии</w:t>
      </w:r>
      <w:proofErr w:type="gramEnd"/>
      <w:r>
        <w:t xml:space="preserve"> проекта Схемы. В случае</w:t>
      </w:r>
      <w:proofErr w:type="gramStart"/>
      <w:r>
        <w:t>,</w:t>
      </w:r>
      <w:proofErr w:type="gramEnd"/>
      <w:r>
        <w:t xml:space="preserve"> если решение о согласовании или несогласовании проекта Схемы не поступил в установленный срок, проект Схемы считается согл</w:t>
      </w:r>
      <w:r>
        <w:t>а</w:t>
      </w:r>
      <w:r>
        <w:t>сованным данным органом.</w:t>
      </w:r>
    </w:p>
    <w:p w:rsidR="006612E8" w:rsidRDefault="006612E8" w:rsidP="009A684C">
      <w:pPr>
        <w:pStyle w:val="ConsPlusNormal"/>
        <w:spacing w:before="260" w:line="276" w:lineRule="auto"/>
        <w:ind w:firstLine="540"/>
        <w:jc w:val="both"/>
      </w:pPr>
      <w:r>
        <w:t>3.6. Разработанная Схема и вносимые в нее изменения утверждается муниц</w:t>
      </w:r>
      <w:r>
        <w:t>и</w:t>
      </w:r>
      <w:r>
        <w:t>пальным правовым актом в порядке, установленном уставом муниципального о</w:t>
      </w:r>
      <w:r>
        <w:t>б</w:t>
      </w:r>
      <w:r>
        <w:t>разования.</w:t>
      </w:r>
    </w:p>
    <w:p w:rsidR="006612E8" w:rsidRDefault="006612E8" w:rsidP="009A684C">
      <w:pPr>
        <w:pStyle w:val="ConsPlusNormal"/>
        <w:spacing w:before="260" w:line="276" w:lineRule="auto"/>
        <w:ind w:firstLine="540"/>
        <w:jc w:val="both"/>
      </w:pPr>
      <w:r>
        <w:t>3.7. В Схему включаются все размещенные на законных основаниях нест</w:t>
      </w:r>
      <w:r>
        <w:t>а</w:t>
      </w:r>
      <w:r>
        <w:t>ционарные торговые объекты и нестационарные торговые объекты, планируемые к размещению. Утверждение Схемы, равно как и внесение в нее изменений, не м</w:t>
      </w:r>
      <w:r>
        <w:t>о</w:t>
      </w:r>
      <w:r>
        <w:t>жет служить основанием для пересмотра мест размещения нестационарных торг</w:t>
      </w:r>
      <w:r>
        <w:t>о</w:t>
      </w:r>
      <w:r>
        <w:t>вых объектов, строительство, реконструкция и эксплуатация которых были начаты до утверждения указанной Схемы.</w:t>
      </w:r>
    </w:p>
    <w:p w:rsidR="006612E8" w:rsidRPr="00327250" w:rsidRDefault="006612E8" w:rsidP="009A684C">
      <w:pPr>
        <w:pStyle w:val="ConsPlusNormal"/>
        <w:spacing w:before="260" w:line="276" w:lineRule="auto"/>
        <w:ind w:firstLine="540"/>
        <w:jc w:val="both"/>
      </w:pPr>
      <w:r>
        <w:t>3.8. Учет нестационарных торговых объектов и их размещение в соответствии с утвержденной Схемой, осуществля</w:t>
      </w:r>
      <w:r w:rsidR="008B0ADB">
        <w:t xml:space="preserve">ет </w:t>
      </w:r>
      <w:r w:rsidR="00327250" w:rsidRPr="00327250">
        <w:t>администрация Григорьевского</w:t>
      </w:r>
      <w:r w:rsidR="008B0ADB" w:rsidRPr="00327250">
        <w:t xml:space="preserve"> сельского п</w:t>
      </w:r>
      <w:r w:rsidR="008B0ADB" w:rsidRPr="00327250">
        <w:t>о</w:t>
      </w:r>
      <w:r w:rsidR="008B0ADB" w:rsidRPr="00327250">
        <w:t>селения.</w:t>
      </w:r>
    </w:p>
    <w:p w:rsidR="006612E8" w:rsidRDefault="006612E8" w:rsidP="009A684C">
      <w:pPr>
        <w:pStyle w:val="ConsPlusNormal"/>
        <w:spacing w:before="260" w:line="276" w:lineRule="auto"/>
        <w:ind w:firstLine="540"/>
        <w:jc w:val="both"/>
      </w:pPr>
      <w:r>
        <w:t>3.9. Основанием для отказа во включении нестационарного торгового объекта в Схему являются: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 xml:space="preserve">расположение испрашиваемого места размещения нестационарного торгового объекта на газоне, цветнике, объекте озеленения, детской, спортивной площадке, в </w:t>
      </w:r>
      <w:r>
        <w:lastRenderedPageBreak/>
        <w:t>арке здания, либо если при размещении объекта понадобится уничтожение зеленых и (или) лесных насаждений, демонтаж элементов благоустройства, малых архите</w:t>
      </w:r>
      <w:r>
        <w:t>к</w:t>
      </w:r>
      <w:r>
        <w:t>турных форм, детских, спортивных площадок;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размещение нестационарного торгового объекта будет препятствовать св</w:t>
      </w:r>
      <w:r>
        <w:t>о</w:t>
      </w:r>
      <w:r>
        <w:t>бодному движению пешеходов (в том числе лиц с ограниченными возможностями) и доступу потребителей к объектам торговли;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размещение нестационарного торгового объекта повлечет нарушение внешн</w:t>
      </w:r>
      <w:r>
        <w:t>е</w:t>
      </w:r>
      <w:r>
        <w:t>го архитектурного облика сложившейся застройки;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размещение нестационарного торгового объекта повлечет ухудшение условий проживания и отдыха населения;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размещение нестационарного торгового объекта будет препятствовать проезду спецтранспорта при чрезвычайных ситуациях;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размещение нестационарного торгового объекта в охранных зонах инжене</w:t>
      </w:r>
      <w:r>
        <w:t>р</w:t>
      </w:r>
      <w:r>
        <w:t>ных коммуникаций, если его размещение в границах таких зон с учетом требов</w:t>
      </w:r>
      <w:r>
        <w:t>а</w:t>
      </w:r>
      <w:r>
        <w:t>ний действующего законодательства невозможно;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размещение нестационарного торгового объекта повлечет нарушение требов</w:t>
      </w:r>
      <w:r>
        <w:t>а</w:t>
      </w:r>
      <w:r>
        <w:t>ний градостроительного, земельного, экологического законодательства, законод</w:t>
      </w:r>
      <w:r>
        <w:t>а</w:t>
      </w:r>
      <w:r>
        <w:t>тельства в сфере санитарно-эпидемиологического благополучия населения и п</w:t>
      </w:r>
      <w:r>
        <w:t>о</w:t>
      </w:r>
      <w:r>
        <w:t>жарной безопасности, правил благоустройства;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расположение испрашиваемого места размещения нестационарного торгового объекта на земельном участке, предоставленном в установленном порядке другому лицу.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Указанный перечень оснований для отказа во включении нестационарного торгового объекта в схему размещения является исчерпывающим.</w:t>
      </w:r>
    </w:p>
    <w:p w:rsidR="006612E8" w:rsidRDefault="006612E8" w:rsidP="009A684C">
      <w:pPr>
        <w:pStyle w:val="ConsPlusNormal"/>
        <w:spacing w:line="276" w:lineRule="auto"/>
        <w:jc w:val="both"/>
      </w:pPr>
    </w:p>
    <w:p w:rsidR="006612E8" w:rsidRDefault="006612E8" w:rsidP="009A684C">
      <w:pPr>
        <w:pStyle w:val="ConsPlusTitle"/>
        <w:spacing w:line="276" w:lineRule="auto"/>
        <w:jc w:val="center"/>
        <w:outlineLvl w:val="1"/>
      </w:pPr>
      <w:bookmarkStart w:id="3" w:name="P133"/>
      <w:bookmarkEnd w:id="3"/>
      <w:r>
        <w:t>4. Внесение изменений и дополнений в схему</w:t>
      </w:r>
    </w:p>
    <w:p w:rsidR="006612E8" w:rsidRDefault="006612E8" w:rsidP="009A684C">
      <w:pPr>
        <w:pStyle w:val="ConsPlusTitle"/>
        <w:spacing w:line="276" w:lineRule="auto"/>
        <w:jc w:val="center"/>
      </w:pPr>
      <w:r>
        <w:t>размещения нестационарных торговых объектов</w:t>
      </w:r>
    </w:p>
    <w:p w:rsidR="006612E8" w:rsidRDefault="006612E8" w:rsidP="009A684C">
      <w:pPr>
        <w:pStyle w:val="ConsPlusNormal"/>
        <w:spacing w:line="276" w:lineRule="auto"/>
        <w:jc w:val="both"/>
      </w:pPr>
    </w:p>
    <w:p w:rsidR="006612E8" w:rsidRDefault="006612E8" w:rsidP="00327250">
      <w:pPr>
        <w:pStyle w:val="ConsPlusNormal"/>
        <w:spacing w:line="276" w:lineRule="auto"/>
        <w:ind w:firstLine="540"/>
        <w:jc w:val="both"/>
      </w:pPr>
      <w:r>
        <w:t>4.1. Схема носит бессрочный характер и формируется, изменяется и дополн</w:t>
      </w:r>
      <w:r>
        <w:t>я</w:t>
      </w:r>
      <w:r>
        <w:t>ется в следующих целях:</w:t>
      </w:r>
    </w:p>
    <w:p w:rsidR="006612E8" w:rsidRDefault="006612E8" w:rsidP="00327250">
      <w:pPr>
        <w:pStyle w:val="ConsPlusNormal"/>
        <w:spacing w:before="260" w:line="276" w:lineRule="auto"/>
        <w:ind w:firstLine="540"/>
        <w:jc w:val="both"/>
      </w:pPr>
      <w:r>
        <w:t>развития субъектов малого и среднего предпринимательства в сфере торговли и производства товаров народного потребления;</w:t>
      </w:r>
    </w:p>
    <w:p w:rsidR="006612E8" w:rsidRDefault="006612E8" w:rsidP="00327250">
      <w:pPr>
        <w:pStyle w:val="ConsPlusNormal"/>
        <w:spacing w:before="260" w:line="276" w:lineRule="auto"/>
        <w:ind w:firstLine="540"/>
        <w:jc w:val="both"/>
      </w:pPr>
      <w:r>
        <w:t>увеличения конкуренции между хозяйствующими субъектами в сфере торго</w:t>
      </w:r>
      <w:r>
        <w:t>в</w:t>
      </w:r>
      <w:r>
        <w:t>ли;</w:t>
      </w:r>
    </w:p>
    <w:p w:rsidR="006612E8" w:rsidRDefault="006612E8" w:rsidP="00327250">
      <w:pPr>
        <w:pStyle w:val="ConsPlusNormal"/>
        <w:spacing w:before="260" w:line="276" w:lineRule="auto"/>
        <w:ind w:firstLine="540"/>
        <w:jc w:val="both"/>
      </w:pPr>
      <w:r>
        <w:t>расширения каналов сбыта продукции сельскохозяйственных производителей;</w:t>
      </w:r>
    </w:p>
    <w:p w:rsidR="006612E8" w:rsidRDefault="006612E8" w:rsidP="00327250">
      <w:pPr>
        <w:pStyle w:val="ConsPlusNormal"/>
        <w:spacing w:before="260" w:line="276" w:lineRule="auto"/>
        <w:ind w:firstLine="540"/>
        <w:jc w:val="both"/>
      </w:pPr>
      <w:r>
        <w:t>достижения максимального удобства расположения нестационарных торговых объектов для потребителей;</w:t>
      </w:r>
    </w:p>
    <w:p w:rsidR="006612E8" w:rsidRDefault="006612E8" w:rsidP="00327250">
      <w:pPr>
        <w:pStyle w:val="ConsPlusNormal"/>
        <w:spacing w:line="276" w:lineRule="auto"/>
        <w:ind w:firstLine="540"/>
        <w:jc w:val="both"/>
      </w:pPr>
      <w:r>
        <w:t>создания условий для улучшения организации и качества торгового обслуж</w:t>
      </w:r>
      <w:r>
        <w:t>и</w:t>
      </w:r>
      <w:r>
        <w:t>вания населения и обеспечения доступности товаров для населения;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lastRenderedPageBreak/>
        <w:t>увеличения количества торговых объектов, реализующих сельскохозяйстве</w:t>
      </w:r>
      <w:r>
        <w:t>н</w:t>
      </w:r>
      <w:r>
        <w:t>ную продукцию и продукты питания, а также объектов иных социально значимых специализаций.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Использование схемы размещения для регулирования количества и видов сп</w:t>
      </w:r>
      <w:r>
        <w:t>е</w:t>
      </w:r>
      <w:r>
        <w:t>циализаций нестационарных торговых объектов не допускается.</w:t>
      </w:r>
    </w:p>
    <w:p w:rsidR="008B0ADB" w:rsidRDefault="008B0ADB" w:rsidP="009A684C">
      <w:pPr>
        <w:pStyle w:val="ConsPlusNormal"/>
        <w:spacing w:line="276" w:lineRule="auto"/>
        <w:ind w:firstLine="540"/>
        <w:jc w:val="both"/>
      </w:pPr>
      <w:r>
        <w:t>Не допускается одновременное исключение из Схемы хозяйствующего суб</w:t>
      </w:r>
      <w:r>
        <w:t>ъ</w:t>
      </w:r>
      <w:r>
        <w:t>екта и места размещения нестационарного торгового объекта.</w:t>
      </w:r>
    </w:p>
    <w:p w:rsidR="008B0ADB" w:rsidRDefault="006612E8" w:rsidP="009A684C">
      <w:pPr>
        <w:pStyle w:val="ConsPlusNormal"/>
        <w:spacing w:line="276" w:lineRule="auto"/>
        <w:ind w:firstLine="540"/>
        <w:jc w:val="both"/>
      </w:pPr>
      <w:r>
        <w:t>4.2. Исключение места размещения нестационарного торгового объекта из Схемы допускается</w:t>
      </w:r>
      <w:r w:rsidR="008B0ADB">
        <w:t xml:space="preserve"> в следующих случаях: </w:t>
      </w:r>
    </w:p>
    <w:p w:rsidR="008B0ADB" w:rsidRDefault="008B0ADB" w:rsidP="009A684C">
      <w:pPr>
        <w:pStyle w:val="ConsPlusNormal"/>
        <w:spacing w:line="276" w:lineRule="auto"/>
        <w:ind w:firstLine="540"/>
        <w:jc w:val="both"/>
      </w:pPr>
      <w:r>
        <w:t>внесение изменений в документы, определяющие направления социально- экономического развития муниципального образования;</w:t>
      </w:r>
    </w:p>
    <w:p w:rsidR="008B0ADB" w:rsidRDefault="008B0ADB" w:rsidP="009A684C">
      <w:pPr>
        <w:pStyle w:val="ConsPlusNormal"/>
        <w:spacing w:line="276" w:lineRule="auto"/>
        <w:ind w:firstLine="540"/>
        <w:jc w:val="both"/>
      </w:pPr>
      <w:r>
        <w:t xml:space="preserve">ремонт и реконструкция автомобильных дорог, </w:t>
      </w:r>
      <w:proofErr w:type="gramStart"/>
      <w:r>
        <w:t>повлекшие</w:t>
      </w:r>
      <w:proofErr w:type="gramEnd"/>
      <w:r>
        <w:t xml:space="preserve"> необходимость п</w:t>
      </w:r>
      <w:r>
        <w:t>е</w:t>
      </w:r>
      <w:r>
        <w:t>реноса нестационарного торгового объекта;</w:t>
      </w:r>
    </w:p>
    <w:p w:rsidR="008B0ADB" w:rsidRDefault="008B0ADB" w:rsidP="009A684C">
      <w:pPr>
        <w:pStyle w:val="ConsPlusNormal"/>
        <w:spacing w:line="276" w:lineRule="auto"/>
        <w:ind w:firstLine="540"/>
        <w:jc w:val="both"/>
      </w:pPr>
      <w:r>
        <w:t xml:space="preserve">отсутствие </w:t>
      </w:r>
      <w:proofErr w:type="gramStart"/>
      <w:r>
        <w:t>в течение одного года с даты внесения в Схему сведений о наличии свободного  места заявлений хозяйствующих субъектов о включении</w:t>
      </w:r>
      <w:proofErr w:type="gramEnd"/>
      <w:r>
        <w:t xml:space="preserve"> их в Схему (в отношении такого места); </w:t>
      </w:r>
    </w:p>
    <w:p w:rsidR="008B0ADB" w:rsidRDefault="008B0ADB" w:rsidP="009A684C">
      <w:pPr>
        <w:pStyle w:val="ConsPlusNormal"/>
        <w:spacing w:line="276" w:lineRule="auto"/>
        <w:ind w:firstLine="540"/>
        <w:jc w:val="both"/>
      </w:pPr>
      <w:r>
        <w:t>по заявлению хозяйствующего субъекта, включенного в Схему, в случае з</w:t>
      </w:r>
      <w:r>
        <w:t>а</w:t>
      </w:r>
      <w:r>
        <w:t xml:space="preserve">ключения </w:t>
      </w:r>
      <w:proofErr w:type="gramStart"/>
      <w:r>
        <w:t>хозяйствующим</w:t>
      </w:r>
      <w:proofErr w:type="gramEnd"/>
      <w:r>
        <w:t>, уже включенным в Схему, договора аренды в отнош</w:t>
      </w:r>
      <w:r>
        <w:t>е</w:t>
      </w:r>
      <w:r>
        <w:t>нии земельного участка, на котором он размещен в Схеме.</w:t>
      </w:r>
    </w:p>
    <w:p w:rsidR="008B0ADB" w:rsidRDefault="008B0ADB" w:rsidP="009A684C">
      <w:pPr>
        <w:pStyle w:val="ConsPlusNormal"/>
        <w:spacing w:line="276" w:lineRule="auto"/>
        <w:ind w:firstLine="540"/>
        <w:jc w:val="both"/>
      </w:pPr>
      <w:proofErr w:type="gramStart"/>
      <w:r>
        <w:t>Исключение места размещения нестационарного торгового объекта из Схемы</w:t>
      </w:r>
      <w:r w:rsidR="003D783B">
        <w:t xml:space="preserve"> по причине, указанной в абзацах втором, третьем настоящего пункта, допускается только после предоставления юридическому лицу, индивидуальному предприн</w:t>
      </w:r>
      <w:r w:rsidR="003D783B">
        <w:t>и</w:t>
      </w:r>
      <w:r w:rsidR="003D783B">
        <w:t>мателю, осуществляющему торговую деятельность, иного места размещения н</w:t>
      </w:r>
      <w:r w:rsidR="003D783B">
        <w:t>е</w:t>
      </w:r>
      <w:r w:rsidR="003D783B">
        <w:t>стационарного торгового объекта, равноценного по критериям территориальной и пешеходной доступности, привлекательности для осуществления торговой де</w:t>
      </w:r>
      <w:r w:rsidR="003D783B">
        <w:t>я</w:t>
      </w:r>
      <w:r w:rsidR="003D783B">
        <w:t>тельности соответствующими товарами, платы за размещения (далее - компенс</w:t>
      </w:r>
      <w:r w:rsidR="003D783B">
        <w:t>а</w:t>
      </w:r>
      <w:r w:rsidR="003D783B">
        <w:t xml:space="preserve">ционное место). </w:t>
      </w:r>
      <w:proofErr w:type="gramEnd"/>
    </w:p>
    <w:p w:rsidR="003D783B" w:rsidRDefault="006612E8" w:rsidP="009A684C">
      <w:pPr>
        <w:pStyle w:val="ConsPlusNormal"/>
        <w:spacing w:before="260" w:line="276" w:lineRule="auto"/>
        <w:ind w:firstLine="540"/>
        <w:jc w:val="both"/>
      </w:pPr>
      <w:r>
        <w:t>4.2.1. Предоставление компенсационного места осуществляется без провед</w:t>
      </w:r>
      <w:r>
        <w:t>е</w:t>
      </w:r>
      <w:r>
        <w:t xml:space="preserve">ния торгов. </w:t>
      </w:r>
      <w:r w:rsidR="003D783B">
        <w:t>Компенсационное место предоставляется:</w:t>
      </w:r>
    </w:p>
    <w:p w:rsidR="00C97C32" w:rsidRDefault="003D783B" w:rsidP="009A684C">
      <w:pPr>
        <w:pStyle w:val="ConsPlusNormal"/>
        <w:spacing w:before="260" w:line="276" w:lineRule="auto"/>
        <w:ind w:firstLine="540"/>
        <w:jc w:val="both"/>
      </w:pPr>
      <w:r>
        <w:t>в месте, указанном хозяйствующим субъектом из числа свободных и вкл</w:t>
      </w:r>
      <w:r>
        <w:t>ю</w:t>
      </w:r>
      <w:r>
        <w:t>ченных в Схему, либо в месте, не включенным в Схему.  В случае</w:t>
      </w:r>
      <w:proofErr w:type="gramStart"/>
      <w:r>
        <w:t>,</w:t>
      </w:r>
      <w:proofErr w:type="gramEnd"/>
      <w:r>
        <w:t xml:space="preserve"> если хозяйс</w:t>
      </w:r>
      <w:r>
        <w:t>т</w:t>
      </w:r>
      <w:r>
        <w:t xml:space="preserve">вующим субъектом предложено место, не включенное в Схему, администрацией </w:t>
      </w:r>
      <w:r w:rsidR="00327250" w:rsidRPr="00327250">
        <w:t>Григорьевского</w:t>
      </w:r>
      <w:r w:rsidRPr="00327250">
        <w:t xml:space="preserve"> сельского поселения</w:t>
      </w:r>
      <w:r>
        <w:t xml:space="preserve"> осуществляется включение данного места в Схему в порядке, установленном действующим законодательством, с соблюдением треб</w:t>
      </w:r>
      <w:r>
        <w:t>о</w:t>
      </w:r>
      <w:r>
        <w:t>ваний, предъявляемых к размещению нестационарных торговых объектов;</w:t>
      </w:r>
    </w:p>
    <w:p w:rsidR="00C97C32" w:rsidRDefault="00C97C32" w:rsidP="009A684C">
      <w:pPr>
        <w:pStyle w:val="ConsPlusNormal"/>
        <w:spacing w:before="260" w:line="276" w:lineRule="auto"/>
        <w:ind w:firstLine="540"/>
        <w:jc w:val="both"/>
      </w:pPr>
      <w:r>
        <w:t xml:space="preserve">в месте, предложенном </w:t>
      </w:r>
      <w:r w:rsidR="00327250" w:rsidRPr="00327250">
        <w:t>администрацией Григорьевского</w:t>
      </w:r>
      <w:r w:rsidRPr="00327250">
        <w:t xml:space="preserve"> сельского поселения</w:t>
      </w:r>
      <w:r>
        <w:t xml:space="preserve"> из числа свободных и включенных в Схему, либо в месте, не включенном в Схему. В случае</w:t>
      </w:r>
      <w:proofErr w:type="gramStart"/>
      <w:r>
        <w:t>,</w:t>
      </w:r>
      <w:proofErr w:type="gramEnd"/>
      <w:r>
        <w:t xml:space="preserve"> если предложено место, не включенное в </w:t>
      </w:r>
      <w:r w:rsidRPr="00DD3E7E">
        <w:t>Схему, администра</w:t>
      </w:r>
      <w:r w:rsidR="00DD3E7E" w:rsidRPr="00DD3E7E">
        <w:t>цией Гр</w:t>
      </w:r>
      <w:r w:rsidR="00DD3E7E" w:rsidRPr="00DD3E7E">
        <w:t>и</w:t>
      </w:r>
      <w:r w:rsidR="00DD3E7E" w:rsidRPr="00DD3E7E">
        <w:t>горьевского</w:t>
      </w:r>
      <w:r w:rsidRPr="00DD3E7E">
        <w:t xml:space="preserve"> сельского поселения</w:t>
      </w:r>
      <w:r>
        <w:t xml:space="preserve"> осуществляется включение данного места в Сх</w:t>
      </w:r>
      <w:r>
        <w:t>е</w:t>
      </w:r>
      <w:r>
        <w:t xml:space="preserve">му в порядке, установленном действующим законодательством, с соблюдением </w:t>
      </w:r>
      <w:r>
        <w:lastRenderedPageBreak/>
        <w:t>требований, предъявляемых к размещению нестационарных торговых объектов (при условии, что от хозяйствующего субъекта в течение трех месяцев с даты н</w:t>
      </w:r>
      <w:r>
        <w:t>а</w:t>
      </w:r>
      <w:r>
        <w:t>правления ему уведомления об исключении из Схемы занимаемого им места ра</w:t>
      </w:r>
      <w:r>
        <w:t>з</w:t>
      </w:r>
      <w:r>
        <w:t>мещения нестационарного торгового объекта не поступили предложения, пред</w:t>
      </w:r>
      <w:r>
        <w:t>у</w:t>
      </w:r>
      <w:r>
        <w:t>смотренные абзацем вт</w:t>
      </w:r>
      <w:r>
        <w:t>о</w:t>
      </w:r>
      <w:r>
        <w:t xml:space="preserve">рым настоящего пункта). </w:t>
      </w:r>
    </w:p>
    <w:p w:rsidR="003D783B" w:rsidRDefault="00C97C32" w:rsidP="009A684C">
      <w:pPr>
        <w:pStyle w:val="ConsPlusNormal"/>
        <w:spacing w:line="276" w:lineRule="auto"/>
        <w:ind w:firstLine="540"/>
        <w:jc w:val="both"/>
      </w:pPr>
      <w:r>
        <w:t>Срок подбора компенсационного места не может превышать 6 месяцев с м</w:t>
      </w:r>
      <w:r>
        <w:t>о</w:t>
      </w:r>
      <w:r>
        <w:t>мента направления уведомления</w:t>
      </w:r>
      <w:proofErr w:type="gramStart"/>
      <w:r>
        <w:t>.н</w:t>
      </w:r>
      <w:proofErr w:type="gramEnd"/>
      <w:r>
        <w:t>а период рассмотрения заявления о внесении и</w:t>
      </w:r>
      <w:r>
        <w:t>з</w:t>
      </w:r>
      <w:r>
        <w:t xml:space="preserve">менений в Схему течение срока приостанавливается.    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4.2.2. Юридическое лицо, индивидуальный предприниматель, осуществля</w:t>
      </w:r>
      <w:r>
        <w:t>ю</w:t>
      </w:r>
      <w:r>
        <w:t>щий торговую деятельность, вправе отказаться от предлагаемых ему компенсац</w:t>
      </w:r>
      <w:r>
        <w:t>и</w:t>
      </w:r>
      <w:r>
        <w:t>онных мест не более трех раз. В случае отказа от компенсационного места более трех раз, исключение нестационарного торгового объекта допускается без предо</w:t>
      </w:r>
      <w:r>
        <w:t>с</w:t>
      </w:r>
      <w:r>
        <w:t>тавления компенсационного места.</w:t>
      </w:r>
    </w:p>
    <w:p w:rsidR="00DB54CF" w:rsidRPr="00DD3E7E" w:rsidRDefault="00DB54CF" w:rsidP="009A684C">
      <w:pPr>
        <w:pStyle w:val="ConsPlusNormal"/>
        <w:spacing w:line="276" w:lineRule="auto"/>
        <w:ind w:firstLine="540"/>
        <w:jc w:val="both"/>
      </w:pPr>
      <w:r w:rsidRPr="00DD3E7E">
        <w:t>Подключение коммунальных сетей, кадастровые работы, затраты на перем</w:t>
      </w:r>
      <w:r w:rsidRPr="00DD3E7E">
        <w:t>е</w:t>
      </w:r>
      <w:r w:rsidRPr="00DD3E7E">
        <w:t>щение нестационарного торгового объекта на компенсационное место осущест</w:t>
      </w:r>
      <w:r w:rsidRPr="00DD3E7E">
        <w:t>в</w:t>
      </w:r>
      <w:r w:rsidRPr="00DD3E7E">
        <w:t xml:space="preserve">ляются за счет средств местного бюджета. 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 xml:space="preserve">4.2.3. Юридическое лицо, индивидуальный предприниматель, </w:t>
      </w:r>
      <w:proofErr w:type="gramStart"/>
      <w:r>
        <w:t>включенные</w:t>
      </w:r>
      <w:proofErr w:type="gramEnd"/>
      <w:r>
        <w:t xml:space="preserve"> в Схему, подлежит исключению из нее в случаях: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прекращения деятельности хозяйствующего субъекта и внесения соответс</w:t>
      </w:r>
      <w:r>
        <w:t>т</w:t>
      </w:r>
      <w:r>
        <w:t>вующей записи в единый государственный реестр юридических лиц либо индив</w:t>
      </w:r>
      <w:r>
        <w:t>и</w:t>
      </w:r>
      <w:r>
        <w:t>дуальных предпринимателей;</w:t>
      </w:r>
    </w:p>
    <w:p w:rsidR="00DB54CF" w:rsidRDefault="00DB54CF" w:rsidP="009A684C">
      <w:pPr>
        <w:pStyle w:val="ConsPlusNormal"/>
        <w:spacing w:line="276" w:lineRule="auto"/>
        <w:ind w:firstLine="540"/>
        <w:jc w:val="both"/>
      </w:pPr>
      <w:r>
        <w:t>по заявлению хозяйствующего субъекта о добровольном исключении его из Схемы.</w:t>
      </w:r>
    </w:p>
    <w:p w:rsidR="00DB54CF" w:rsidRPr="00DB54CF" w:rsidRDefault="00DB54CF" w:rsidP="009A684C">
      <w:pPr>
        <w:pStyle w:val="ConsPlusNormal"/>
        <w:spacing w:line="276" w:lineRule="auto"/>
        <w:ind w:firstLine="540"/>
      </w:pPr>
      <w:r w:rsidRPr="00DB54CF">
        <w:t>в случае отказа от компенсационного места хозяйствующего субъекта более трех раз;</w:t>
      </w:r>
      <w:r>
        <w:br/>
      </w:r>
    </w:p>
    <w:p w:rsidR="00DB54CF" w:rsidRDefault="00DB54CF" w:rsidP="009A684C">
      <w:pPr>
        <w:pStyle w:val="ConsPlusNormal"/>
        <w:spacing w:line="276" w:lineRule="auto"/>
        <w:ind w:firstLine="540"/>
        <w:jc w:val="both"/>
      </w:pPr>
      <w:proofErr w:type="gramStart"/>
      <w:r w:rsidRPr="00DB54CF">
        <w:t>неоднократного (более двух раз в течение одного календарного года) наруш</w:t>
      </w:r>
      <w:r w:rsidRPr="00DB54CF">
        <w:t>е</w:t>
      </w:r>
      <w:r w:rsidRPr="00DB54CF">
        <w:t>ния законодательства Российской Федерации и Приморского края, после вступл</w:t>
      </w:r>
      <w:r w:rsidRPr="00DB54CF">
        <w:t>е</w:t>
      </w:r>
      <w:r w:rsidRPr="00DB54CF">
        <w:t xml:space="preserve">ния в установленном порядке в законную силу </w:t>
      </w:r>
      <w:r w:rsidRPr="00DD3E7E">
        <w:t xml:space="preserve">решения </w:t>
      </w:r>
      <w:r w:rsidR="00DD3E7E" w:rsidRPr="00DD3E7E">
        <w:t>администрации Григорье</w:t>
      </w:r>
      <w:r w:rsidR="00DD3E7E" w:rsidRPr="00DD3E7E">
        <w:t>в</w:t>
      </w:r>
      <w:r w:rsidR="00DD3E7E" w:rsidRPr="00DD3E7E">
        <w:t>ского</w:t>
      </w:r>
      <w:r w:rsidRPr="00DD3E7E">
        <w:t xml:space="preserve"> сельского поселения </w:t>
      </w:r>
      <w:r w:rsidRPr="00DB54CF">
        <w:t>и (или) суда о привлечении хозяйствующего субъекта к административной ответственности, при условии не устранения административн</w:t>
      </w:r>
      <w:r w:rsidRPr="00DB54CF">
        <w:t>о</w:t>
      </w:r>
      <w:r w:rsidRPr="00DB54CF">
        <w:t>го нарушения, связанного: с нарушением санитарного, ветеринарного, налогов</w:t>
      </w:r>
      <w:r w:rsidRPr="00DB54CF">
        <w:t>о</w:t>
      </w:r>
      <w:r w:rsidRPr="00DB54CF">
        <w:t>го, пожарного з</w:t>
      </w:r>
      <w:r w:rsidRPr="00DB54CF">
        <w:t>а</w:t>
      </w:r>
      <w:r w:rsidRPr="00DB54CF">
        <w:t xml:space="preserve">конодательства Российской Федерации; </w:t>
      </w:r>
      <w:proofErr w:type="gramEnd"/>
    </w:p>
    <w:p w:rsidR="00DB54CF" w:rsidRDefault="00DB54CF" w:rsidP="009A684C">
      <w:pPr>
        <w:pStyle w:val="ConsPlusNormal"/>
        <w:spacing w:line="276" w:lineRule="auto"/>
        <w:ind w:firstLine="540"/>
        <w:jc w:val="both"/>
      </w:pPr>
    </w:p>
    <w:p w:rsidR="00DB54CF" w:rsidRDefault="00DB54CF" w:rsidP="009A684C">
      <w:pPr>
        <w:pStyle w:val="ConsPlusNormal"/>
        <w:spacing w:line="276" w:lineRule="auto"/>
        <w:ind w:firstLine="540"/>
        <w:jc w:val="both"/>
      </w:pPr>
      <w:r w:rsidRPr="00DB54CF">
        <w:t>с размещением нестационарных торговых объектов с нарушением Схемы; в случае реализации в нестационарном торговом объекте товаров, реализация кот</w:t>
      </w:r>
      <w:r w:rsidRPr="00DB54CF">
        <w:t>о</w:t>
      </w:r>
      <w:r w:rsidRPr="00DB54CF">
        <w:t>рых запрещена действующим законодательством Российской Федерации;</w:t>
      </w:r>
    </w:p>
    <w:p w:rsidR="00DB54CF" w:rsidRPr="00DB54CF" w:rsidRDefault="00DB54CF" w:rsidP="009A684C">
      <w:pPr>
        <w:pStyle w:val="ConsPlusNormal"/>
        <w:spacing w:line="276" w:lineRule="auto"/>
        <w:ind w:firstLine="540"/>
        <w:jc w:val="both"/>
      </w:pPr>
    </w:p>
    <w:p w:rsidR="00DB54CF" w:rsidRDefault="00DB54CF" w:rsidP="009A684C">
      <w:pPr>
        <w:pStyle w:val="ConsPlusNormal"/>
        <w:spacing w:line="276" w:lineRule="auto"/>
        <w:ind w:firstLine="540"/>
        <w:jc w:val="both"/>
      </w:pPr>
      <w:r w:rsidRPr="00DB54CF">
        <w:t>передачи по любому законному основанию третьему лицу права на осущест</w:t>
      </w:r>
      <w:r w:rsidRPr="00DB54CF">
        <w:t>в</w:t>
      </w:r>
      <w:r w:rsidRPr="00DB54CF">
        <w:t>ление торговой деятельности в месте размещения нестационарного торгового об</w:t>
      </w:r>
      <w:r w:rsidRPr="00DB54CF">
        <w:t>ъ</w:t>
      </w:r>
      <w:r w:rsidRPr="00DB54CF">
        <w:t>екта, включенного в Схему.</w:t>
      </w:r>
    </w:p>
    <w:p w:rsidR="00DB54CF" w:rsidRPr="00DB54CF" w:rsidRDefault="00DB54CF" w:rsidP="009A684C">
      <w:pPr>
        <w:pStyle w:val="ConsPlusNormal"/>
        <w:spacing w:line="276" w:lineRule="auto"/>
        <w:ind w:firstLine="540"/>
        <w:jc w:val="both"/>
      </w:pPr>
    </w:p>
    <w:p w:rsidR="00DB54CF" w:rsidRPr="00DB54CF" w:rsidRDefault="00DB54CF" w:rsidP="009A684C">
      <w:pPr>
        <w:pStyle w:val="ConsPlusNormal"/>
        <w:spacing w:line="276" w:lineRule="auto"/>
        <w:ind w:firstLine="540"/>
        <w:jc w:val="both"/>
      </w:pPr>
      <w:r w:rsidRPr="00DB54CF">
        <w:lastRenderedPageBreak/>
        <w:t xml:space="preserve">При выявлении факта, указанного в абзаце шестом настоящего пункта, </w:t>
      </w:r>
      <w:r w:rsidRPr="00DD3E7E">
        <w:t>адм</w:t>
      </w:r>
      <w:r w:rsidRPr="00DD3E7E">
        <w:t>и</w:t>
      </w:r>
      <w:r w:rsidR="00DD3E7E" w:rsidRPr="00DD3E7E">
        <w:t>нистрацией Григорьевского</w:t>
      </w:r>
      <w:r w:rsidRPr="00DD3E7E">
        <w:t xml:space="preserve"> сельского поселения</w:t>
      </w:r>
      <w:r>
        <w:rPr>
          <w:i/>
        </w:rPr>
        <w:t xml:space="preserve"> </w:t>
      </w:r>
      <w:r w:rsidRPr="00DB54CF">
        <w:t xml:space="preserve"> в течение трех рабочих дней н</w:t>
      </w:r>
      <w:r w:rsidRPr="00DB54CF">
        <w:t>а</w:t>
      </w:r>
      <w:r w:rsidRPr="00DB54CF">
        <w:t>правляет уведомление об устранении нарушения заказным письмом с простым уведомлением по адресу регистрации индивидуального предпринимателя (юрид</w:t>
      </w:r>
      <w:r w:rsidRPr="00DB54CF">
        <w:t>и</w:t>
      </w:r>
      <w:r w:rsidRPr="00DB54CF">
        <w:t xml:space="preserve">ческого лица). По истечении трехмесячного срока </w:t>
      </w:r>
      <w:proofErr w:type="gramStart"/>
      <w:r w:rsidRPr="00DB54CF">
        <w:t>с даты направления</w:t>
      </w:r>
      <w:proofErr w:type="gramEnd"/>
      <w:r w:rsidRPr="00DB54CF">
        <w:t xml:space="preserve"> уведомления пре</w:t>
      </w:r>
      <w:r w:rsidRPr="00DB54CF">
        <w:t>д</w:t>
      </w:r>
      <w:r w:rsidRPr="00DB54CF">
        <w:t>ставитель уполномоченного органа проверяет исполнение уведомления. При невыполнении законных требований уполномоченным органом принимается реш</w:t>
      </w:r>
      <w:r w:rsidRPr="00DB54CF">
        <w:t>е</w:t>
      </w:r>
      <w:r w:rsidRPr="00DB54CF">
        <w:t>ние об искл</w:t>
      </w:r>
      <w:r w:rsidRPr="00DB54CF">
        <w:t>ю</w:t>
      </w:r>
      <w:r w:rsidRPr="00DB54CF">
        <w:t>чении хозяйствующего субъекта из Схемы.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 xml:space="preserve">4.3. Внесение изменений в Схему </w:t>
      </w:r>
      <w:r w:rsidRPr="00DD3E7E">
        <w:t xml:space="preserve">осуществляется </w:t>
      </w:r>
      <w:r w:rsidR="00DC0BD0" w:rsidRPr="00DD3E7E">
        <w:t xml:space="preserve">администрацией </w:t>
      </w:r>
      <w:r w:rsidR="00DD3E7E" w:rsidRPr="00DD3E7E">
        <w:t>Григорье</w:t>
      </w:r>
      <w:r w:rsidR="00DD3E7E" w:rsidRPr="00DD3E7E">
        <w:t>в</w:t>
      </w:r>
      <w:r w:rsidR="00DD3E7E" w:rsidRPr="00DD3E7E">
        <w:t>ского</w:t>
      </w:r>
      <w:r w:rsidR="00DD3E7E">
        <w:t xml:space="preserve"> </w:t>
      </w:r>
      <w:r w:rsidR="00DC0BD0" w:rsidRPr="00DD3E7E">
        <w:t>сельского поселения</w:t>
      </w:r>
      <w:r w:rsidR="00DC0BD0">
        <w:rPr>
          <w:i/>
        </w:rPr>
        <w:t xml:space="preserve"> </w:t>
      </w:r>
      <w:r>
        <w:t>по мере необходимости.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4.4. Изменения и дополнения в Схему вносятся: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по инициативе органов местного самоуправления Приморского края;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по инициативе Уполномоченного по защите прав предпринимателей в Пр</w:t>
      </w:r>
      <w:r>
        <w:t>и</w:t>
      </w:r>
      <w:r>
        <w:t>морском крае в рамках рассмотрения обращений субъектов предпринимательской деятельности;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на основании предложений координационных или совещательных органов в области развития малого и среднего предпринимательства, созданных при органах местного самоуправления, на основании предложений юридических лиц или инд</w:t>
      </w:r>
      <w:r>
        <w:t>и</w:t>
      </w:r>
      <w:r>
        <w:t>видуальных предпринимателей;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при изменении сведений о конкретном нестационарном торговом объекте, включенном в Схему.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4.5. Внесение изменений в Схему, в части нестационарных торговых объектов, расположенных на земельных участках, в зданиях, строениях, сооружениях, нах</w:t>
      </w:r>
      <w:r>
        <w:t>о</w:t>
      </w:r>
      <w:r>
        <w:t>дящихся в муниципальной собственности, осуществляется в порядке, предусмо</w:t>
      </w:r>
      <w:r>
        <w:t>т</w:t>
      </w:r>
      <w:r>
        <w:t xml:space="preserve">ренном </w:t>
      </w:r>
      <w:hyperlink w:anchor="P105" w:history="1">
        <w:r w:rsidRPr="00DC0BD0">
          <w:t>разделами 3</w:t>
        </w:r>
      </w:hyperlink>
      <w:r w:rsidRPr="00DC0BD0">
        <w:t xml:space="preserve"> и </w:t>
      </w:r>
      <w:hyperlink w:anchor="P133" w:history="1">
        <w:r w:rsidRPr="00DC0BD0">
          <w:t>4</w:t>
        </w:r>
      </w:hyperlink>
      <w:r w:rsidRPr="00DC0BD0">
        <w:t xml:space="preserve"> н</w:t>
      </w:r>
      <w:r>
        <w:t>астоящего Порядка.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4.6. Внесение изменений в Схему в части нестационарных торговых объектов, расположенных на земельных участках, в зданиях, строениях, сооружениях, нах</w:t>
      </w:r>
      <w:r>
        <w:t>о</w:t>
      </w:r>
      <w:r>
        <w:t>дящихся в государственной собственности, осуществляется в порядке, установле</w:t>
      </w:r>
      <w:r>
        <w:t>н</w:t>
      </w:r>
      <w:r>
        <w:t>ном Правительством Российской Федерации.</w:t>
      </w:r>
    </w:p>
    <w:p w:rsidR="006612E8" w:rsidRDefault="006612E8" w:rsidP="009A684C">
      <w:pPr>
        <w:pStyle w:val="ConsPlusNormal"/>
        <w:spacing w:line="276" w:lineRule="auto"/>
        <w:jc w:val="both"/>
      </w:pPr>
    </w:p>
    <w:p w:rsidR="006612E8" w:rsidRDefault="006612E8" w:rsidP="009A684C">
      <w:pPr>
        <w:pStyle w:val="ConsPlusTitle"/>
        <w:spacing w:line="276" w:lineRule="auto"/>
        <w:jc w:val="center"/>
        <w:outlineLvl w:val="1"/>
      </w:pPr>
      <w:r>
        <w:t>5. Опубликование схемы</w:t>
      </w:r>
    </w:p>
    <w:p w:rsidR="006612E8" w:rsidRDefault="006612E8" w:rsidP="009A684C">
      <w:pPr>
        <w:pStyle w:val="ConsPlusTitle"/>
        <w:spacing w:line="276" w:lineRule="auto"/>
        <w:jc w:val="center"/>
      </w:pPr>
      <w:r>
        <w:t>размещения нестационарных торговых объектов</w:t>
      </w:r>
    </w:p>
    <w:p w:rsidR="006612E8" w:rsidRDefault="006612E8" w:rsidP="009A684C">
      <w:pPr>
        <w:pStyle w:val="ConsPlusNormal"/>
        <w:spacing w:line="276" w:lineRule="auto"/>
        <w:jc w:val="both"/>
      </w:pP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5.1. Утвержденная Схема подлежит опубликованию в порядке, установленном для официального опубликования муниципальных правовых актов, а также разм</w:t>
      </w:r>
      <w:r>
        <w:t>е</w:t>
      </w:r>
      <w:r>
        <w:t>щению на официальном сайте Администрации Приморского края и органа местн</w:t>
      </w:r>
      <w:r>
        <w:t>о</w:t>
      </w:r>
      <w:r>
        <w:t>го самоуправления в информационно-телекоммуникационной сети Интернет.</w:t>
      </w:r>
    </w:p>
    <w:p w:rsidR="006612E8" w:rsidRDefault="006612E8" w:rsidP="009A684C">
      <w:pPr>
        <w:pStyle w:val="ConsPlusNormal"/>
        <w:spacing w:before="260" w:line="276" w:lineRule="auto"/>
        <w:ind w:firstLine="540"/>
        <w:jc w:val="both"/>
      </w:pPr>
      <w:r>
        <w:t xml:space="preserve">5.2. </w:t>
      </w:r>
      <w:proofErr w:type="gramStart"/>
      <w:r>
        <w:t>Для размещения на официальном сайте Администрации Приморского края в информационно-телекоммуникационной сети Интернет утвержденные сх</w:t>
      </w:r>
      <w:r>
        <w:t>е</w:t>
      </w:r>
      <w:r>
        <w:t xml:space="preserve">мы размещения и внесенные в них изменения и дополнения представляются </w:t>
      </w:r>
      <w:r w:rsidR="00DC0BD0" w:rsidRPr="00DD3E7E">
        <w:t>адм</w:t>
      </w:r>
      <w:r w:rsidR="00DC0BD0" w:rsidRPr="00DD3E7E">
        <w:t>и</w:t>
      </w:r>
      <w:r w:rsidR="00DD3E7E" w:rsidRPr="00DD3E7E">
        <w:t>нистрацией Григорьевского</w:t>
      </w:r>
      <w:r w:rsidR="00DC0BD0" w:rsidRPr="00DD3E7E">
        <w:t xml:space="preserve"> сельского поселения</w:t>
      </w:r>
      <w:r w:rsidRPr="00DD3E7E">
        <w:t xml:space="preserve"> </w:t>
      </w:r>
      <w:r>
        <w:t xml:space="preserve">в течение пяти рабочих дней со </w:t>
      </w:r>
      <w:r>
        <w:lastRenderedPageBreak/>
        <w:t xml:space="preserve">дня их утверждения направляются в </w:t>
      </w:r>
      <w:r w:rsidR="00DC0BD0">
        <w:t>министерство промышленности</w:t>
      </w:r>
      <w:r>
        <w:t xml:space="preserve"> и торговли Приморского края в электронном виде </w:t>
      </w:r>
      <w:r w:rsidRPr="00DC0BD0">
        <w:t xml:space="preserve">по </w:t>
      </w:r>
      <w:hyperlink w:anchor="P212" w:history="1">
        <w:r w:rsidRPr="00DC0BD0">
          <w:t>форме</w:t>
        </w:r>
      </w:hyperlink>
      <w:r>
        <w:t xml:space="preserve"> согласно приложению к насто</w:t>
      </w:r>
      <w:r>
        <w:t>я</w:t>
      </w:r>
      <w:r>
        <w:t>щему П</w:t>
      </w:r>
      <w:r>
        <w:t>о</w:t>
      </w:r>
      <w:r>
        <w:t>рядку.</w:t>
      </w:r>
      <w:proofErr w:type="gramEnd"/>
    </w:p>
    <w:p w:rsidR="006612E8" w:rsidRDefault="006612E8" w:rsidP="009A684C">
      <w:pPr>
        <w:pStyle w:val="ConsPlusNormal"/>
        <w:spacing w:line="276" w:lineRule="auto"/>
        <w:jc w:val="both"/>
      </w:pPr>
    </w:p>
    <w:p w:rsidR="006612E8" w:rsidRDefault="006612E8" w:rsidP="009A684C">
      <w:pPr>
        <w:pStyle w:val="ConsPlusTitle"/>
        <w:spacing w:line="276" w:lineRule="auto"/>
        <w:jc w:val="center"/>
        <w:outlineLvl w:val="1"/>
      </w:pPr>
      <w:r>
        <w:t xml:space="preserve">6. Требования к местам размещения </w:t>
      </w:r>
      <w:proofErr w:type="gramStart"/>
      <w:r>
        <w:t>нестационарных</w:t>
      </w:r>
      <w:proofErr w:type="gramEnd"/>
    </w:p>
    <w:p w:rsidR="006612E8" w:rsidRDefault="006612E8" w:rsidP="009A684C">
      <w:pPr>
        <w:pStyle w:val="ConsPlusTitle"/>
        <w:spacing w:line="276" w:lineRule="auto"/>
        <w:jc w:val="center"/>
      </w:pPr>
      <w:r>
        <w:t>торговых объектов и к внешнему виду и техническому</w:t>
      </w:r>
    </w:p>
    <w:p w:rsidR="006612E8" w:rsidRDefault="006612E8" w:rsidP="009A684C">
      <w:pPr>
        <w:pStyle w:val="ConsPlusTitle"/>
        <w:spacing w:line="276" w:lineRule="auto"/>
        <w:jc w:val="center"/>
      </w:pPr>
      <w:r>
        <w:t>состоянию нестационарных торговых объектов</w:t>
      </w:r>
    </w:p>
    <w:p w:rsidR="006612E8" w:rsidRDefault="006612E8" w:rsidP="009A684C">
      <w:pPr>
        <w:pStyle w:val="ConsPlusNormal"/>
        <w:spacing w:line="276" w:lineRule="auto"/>
        <w:jc w:val="both"/>
      </w:pP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6.1. Требования к местам размещения нестационарных торговых объектов у</w:t>
      </w:r>
      <w:r>
        <w:t>с</w:t>
      </w:r>
      <w:r>
        <w:t xml:space="preserve">танавливаются нормативными правовыми актами </w:t>
      </w:r>
      <w:r w:rsidR="00DD3E7E" w:rsidRPr="00DD3E7E">
        <w:t>администрации Григорьевского</w:t>
      </w:r>
      <w:r w:rsidR="004B7137" w:rsidRPr="00DD3E7E">
        <w:t xml:space="preserve"> сельского поселения</w:t>
      </w:r>
      <w:r w:rsidRPr="00DD3E7E">
        <w:t xml:space="preserve"> </w:t>
      </w:r>
      <w:r>
        <w:t>с учетом норм и правил благоустройства, противопожарных треб</w:t>
      </w:r>
      <w:r>
        <w:t>о</w:t>
      </w:r>
      <w:r>
        <w:t>ваний.</w:t>
      </w:r>
    </w:p>
    <w:p w:rsidR="006612E8" w:rsidRDefault="006612E8" w:rsidP="009A684C">
      <w:pPr>
        <w:pStyle w:val="ConsPlusNormal"/>
        <w:spacing w:before="260" w:line="276" w:lineRule="auto"/>
        <w:ind w:firstLine="540"/>
        <w:jc w:val="both"/>
      </w:pPr>
      <w:r>
        <w:t>Введение либо изменение и (или) дополнение указанных требований не может служить основанием для пересмотра мест нестационарных торговых объектов, размещенных в установленном порядке до введения или изменения соответству</w:t>
      </w:r>
      <w:r>
        <w:t>ю</w:t>
      </w:r>
      <w:r>
        <w:t>щих требований.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 xml:space="preserve">6.2. </w:t>
      </w:r>
      <w:proofErr w:type="gramStart"/>
      <w:r>
        <w:t>Требования к внешнему виду и техническому состоянию нестационарных торговых объектов (предельные требования по внешним габаритам, площади, а также по внешнему оформлению (дизайну) нестационарных торговых объектов у</w:t>
      </w:r>
      <w:r>
        <w:t>т</w:t>
      </w:r>
      <w:r>
        <w:t>верждаются нормативными правовыми актами органов местного самоуправления с учетом документации по планировке территории, утвержденной в порядке, уст</w:t>
      </w:r>
      <w:r>
        <w:t>а</w:t>
      </w:r>
      <w:r>
        <w:t>новленном законодательством о градостроительной деятельности, исходя из сл</w:t>
      </w:r>
      <w:r>
        <w:t>е</w:t>
      </w:r>
      <w:r>
        <w:t>дующих критериев:</w:t>
      </w:r>
      <w:proofErr w:type="gramEnd"/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- удобство и функциональность осуществления торговой деятельности;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- соответствие внешнему архитектурному облику сложившейся застройки м</w:t>
      </w:r>
      <w:r>
        <w:t>у</w:t>
      </w:r>
      <w:r>
        <w:t>ниципального образования;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- возможность размещения средства индивидуализации и применения элеме</w:t>
      </w:r>
      <w:r>
        <w:t>н</w:t>
      </w:r>
      <w:r>
        <w:t>тов фирменного стиля и оформления нестационарных торговых объектов, в том числе на отдалении;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- возможность использования типового серийного оборудования, имеющегося на рынке, широко распространенных типовых материалов, производимых в Ро</w:t>
      </w:r>
      <w:r>
        <w:t>с</w:t>
      </w:r>
      <w:r>
        <w:t>сийской Федерации;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- минимизация расходов хозяйствующего субъекта на изготовление, оформл</w:t>
      </w:r>
      <w:r>
        <w:t>е</w:t>
      </w:r>
      <w:r>
        <w:t>ние и эксплуатацию нестационарного торгового объекта, простота оформления.</w:t>
      </w:r>
    </w:p>
    <w:p w:rsidR="006612E8" w:rsidRDefault="006612E8" w:rsidP="009A684C">
      <w:pPr>
        <w:pStyle w:val="ConsPlusNormal"/>
        <w:spacing w:before="260" w:line="276" w:lineRule="auto"/>
        <w:ind w:firstLine="540"/>
        <w:jc w:val="both"/>
      </w:pPr>
      <w:r>
        <w:t>Применение вновь утверждаемых требований к внешнему виду нестациона</w:t>
      </w:r>
      <w:r>
        <w:t>р</w:t>
      </w:r>
      <w:r>
        <w:t>ных торговых объектов не ранее, чем через 7 лет с момента начала осуществления хозяйствующими субъектами торговой деятельности и модернизация внешнего оформления нестационарных торговых объектов в соответствии с вновь утве</w:t>
      </w:r>
      <w:r>
        <w:t>р</w:t>
      </w:r>
      <w:r>
        <w:t>ждаемыми требованиями не чаще, чем один раз в 7 лет без замены конструктивных элементов.</w:t>
      </w:r>
    </w:p>
    <w:p w:rsidR="006612E8" w:rsidRDefault="006612E8" w:rsidP="009A684C">
      <w:pPr>
        <w:pStyle w:val="ConsPlusNormal"/>
        <w:spacing w:before="260" w:line="276" w:lineRule="auto"/>
        <w:ind w:firstLine="540"/>
        <w:jc w:val="both"/>
      </w:pPr>
      <w:r>
        <w:lastRenderedPageBreak/>
        <w:t xml:space="preserve">6.3. </w:t>
      </w:r>
      <w:proofErr w:type="gramStart"/>
      <w:r>
        <w:t>Проекты нормативных правовых актов, устанавливающие требования к местам размещения нестационарных торговых объектов, а также требования к внешнему виду и техническому состоянию нестационарных торговых объектов (технические требования к материалам изготовления, предельные требования по внешним габаритам, площади, а также по внешнему оформлению (дизайну) подл</w:t>
      </w:r>
      <w:r>
        <w:t>е</w:t>
      </w:r>
      <w:r>
        <w:t>жат согласованию координационным или совещательным органом в области разв</w:t>
      </w:r>
      <w:r>
        <w:t>и</w:t>
      </w:r>
      <w:r>
        <w:t>тия малого и среднего предпринимательства, созданным при орган</w:t>
      </w:r>
      <w:r w:rsidR="004B7137">
        <w:t>е</w:t>
      </w:r>
      <w:r>
        <w:t xml:space="preserve"> местного с</w:t>
      </w:r>
      <w:r>
        <w:t>а</w:t>
      </w:r>
      <w:r>
        <w:t>моуправления, а</w:t>
      </w:r>
      <w:proofErr w:type="gramEnd"/>
      <w:r>
        <w:t xml:space="preserve"> также общественным помощником Уполномоченного по защите прав предпринимателей в Приморском крае (при наличии таковых на территории муниципального образования).</w:t>
      </w:r>
    </w:p>
    <w:p w:rsidR="006612E8" w:rsidRDefault="006612E8" w:rsidP="009A684C">
      <w:pPr>
        <w:pStyle w:val="ConsPlusNormal"/>
        <w:spacing w:line="276" w:lineRule="auto"/>
        <w:jc w:val="both"/>
      </w:pPr>
    </w:p>
    <w:p w:rsidR="006612E8" w:rsidRDefault="006612E8" w:rsidP="009A684C">
      <w:pPr>
        <w:pStyle w:val="ConsPlusNormal"/>
        <w:spacing w:line="276" w:lineRule="auto"/>
        <w:jc w:val="both"/>
      </w:pPr>
    </w:p>
    <w:p w:rsidR="004B7137" w:rsidRDefault="004B7137" w:rsidP="009A684C">
      <w:pPr>
        <w:pStyle w:val="ConsPlusNormal"/>
        <w:spacing w:line="276" w:lineRule="auto"/>
        <w:jc w:val="both"/>
      </w:pPr>
    </w:p>
    <w:p w:rsidR="004B7137" w:rsidRDefault="004B7137" w:rsidP="009A684C">
      <w:pPr>
        <w:pStyle w:val="ConsPlusNormal"/>
        <w:spacing w:line="276" w:lineRule="auto"/>
        <w:jc w:val="both"/>
      </w:pPr>
    </w:p>
    <w:p w:rsidR="004B7137" w:rsidRDefault="004B7137" w:rsidP="009A684C">
      <w:pPr>
        <w:pStyle w:val="ConsPlusNormal"/>
        <w:spacing w:line="276" w:lineRule="auto"/>
        <w:jc w:val="both"/>
      </w:pPr>
    </w:p>
    <w:p w:rsidR="004B7137" w:rsidRDefault="004B7137" w:rsidP="009A684C">
      <w:pPr>
        <w:pStyle w:val="ConsPlusNormal"/>
        <w:spacing w:line="276" w:lineRule="auto"/>
        <w:jc w:val="both"/>
      </w:pPr>
    </w:p>
    <w:p w:rsidR="004B7137" w:rsidRDefault="004B7137" w:rsidP="009A684C">
      <w:pPr>
        <w:pStyle w:val="ConsPlusNormal"/>
        <w:spacing w:line="276" w:lineRule="auto"/>
        <w:jc w:val="both"/>
      </w:pPr>
    </w:p>
    <w:p w:rsidR="004B7137" w:rsidRDefault="004B7137">
      <w:pPr>
        <w:pStyle w:val="ConsPlusNormal"/>
        <w:jc w:val="both"/>
      </w:pPr>
    </w:p>
    <w:p w:rsidR="004B7137" w:rsidRDefault="004B7137">
      <w:pPr>
        <w:pStyle w:val="ConsPlusNormal"/>
        <w:jc w:val="both"/>
      </w:pPr>
    </w:p>
    <w:p w:rsidR="004B7137" w:rsidRDefault="004B7137">
      <w:pPr>
        <w:pStyle w:val="ConsPlusNormal"/>
        <w:jc w:val="both"/>
      </w:pPr>
    </w:p>
    <w:p w:rsidR="004B7137" w:rsidRDefault="004B7137">
      <w:pPr>
        <w:pStyle w:val="ConsPlusNormal"/>
        <w:jc w:val="both"/>
      </w:pPr>
    </w:p>
    <w:p w:rsidR="004B7137" w:rsidRDefault="004B7137">
      <w:pPr>
        <w:pStyle w:val="ConsPlusNormal"/>
        <w:jc w:val="both"/>
      </w:pPr>
    </w:p>
    <w:p w:rsidR="004B7137" w:rsidRDefault="004B7137">
      <w:pPr>
        <w:pStyle w:val="ConsPlusNormal"/>
        <w:jc w:val="both"/>
      </w:pPr>
    </w:p>
    <w:p w:rsidR="004B7137" w:rsidRDefault="004B7137">
      <w:pPr>
        <w:pStyle w:val="ConsPlusNormal"/>
        <w:jc w:val="both"/>
      </w:pPr>
    </w:p>
    <w:p w:rsidR="004B7137" w:rsidRDefault="004B7137">
      <w:pPr>
        <w:pStyle w:val="ConsPlusNormal"/>
        <w:jc w:val="both"/>
      </w:pPr>
    </w:p>
    <w:p w:rsidR="004B7137" w:rsidRDefault="004B7137">
      <w:pPr>
        <w:pStyle w:val="ConsPlusNormal"/>
        <w:jc w:val="both"/>
      </w:pPr>
    </w:p>
    <w:p w:rsidR="004B7137" w:rsidRDefault="004B7137">
      <w:pPr>
        <w:pStyle w:val="ConsPlusNormal"/>
        <w:jc w:val="both"/>
      </w:pPr>
    </w:p>
    <w:p w:rsidR="004B7137" w:rsidRDefault="004B7137">
      <w:pPr>
        <w:pStyle w:val="ConsPlusNormal"/>
        <w:jc w:val="both"/>
      </w:pPr>
    </w:p>
    <w:p w:rsidR="004B7137" w:rsidRDefault="004B7137">
      <w:pPr>
        <w:pStyle w:val="ConsPlusNormal"/>
        <w:jc w:val="both"/>
      </w:pPr>
    </w:p>
    <w:p w:rsidR="004B7137" w:rsidRDefault="004B7137">
      <w:pPr>
        <w:pStyle w:val="ConsPlusNormal"/>
        <w:jc w:val="both"/>
      </w:pPr>
    </w:p>
    <w:p w:rsidR="004B7137" w:rsidRDefault="004B7137">
      <w:pPr>
        <w:pStyle w:val="ConsPlusNormal"/>
        <w:jc w:val="both"/>
      </w:pPr>
    </w:p>
    <w:p w:rsidR="004B7137" w:rsidRDefault="004B7137">
      <w:pPr>
        <w:pStyle w:val="ConsPlusNormal"/>
        <w:jc w:val="both"/>
      </w:pPr>
    </w:p>
    <w:p w:rsidR="004B7137" w:rsidRDefault="004B7137">
      <w:pPr>
        <w:pStyle w:val="ConsPlusNormal"/>
        <w:jc w:val="both"/>
      </w:pPr>
    </w:p>
    <w:p w:rsidR="004B7137" w:rsidRDefault="004B7137">
      <w:pPr>
        <w:pStyle w:val="ConsPlusNormal"/>
        <w:jc w:val="both"/>
      </w:pPr>
    </w:p>
    <w:p w:rsidR="004B7137" w:rsidRDefault="004B7137">
      <w:pPr>
        <w:pStyle w:val="ConsPlusNormal"/>
        <w:jc w:val="both"/>
      </w:pPr>
    </w:p>
    <w:p w:rsidR="004B7137" w:rsidRDefault="004B7137">
      <w:pPr>
        <w:pStyle w:val="ConsPlusNormal"/>
        <w:jc w:val="both"/>
      </w:pPr>
    </w:p>
    <w:p w:rsidR="004B7137" w:rsidRDefault="004B7137">
      <w:pPr>
        <w:pStyle w:val="ConsPlusNormal"/>
        <w:jc w:val="both"/>
        <w:sectPr w:rsidR="004B7137" w:rsidSect="00DB54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2E8" w:rsidRDefault="006612E8">
      <w:pPr>
        <w:pStyle w:val="ConsPlusNormal"/>
        <w:jc w:val="right"/>
        <w:outlineLvl w:val="1"/>
      </w:pPr>
      <w:r>
        <w:lastRenderedPageBreak/>
        <w:t>Приложение</w:t>
      </w:r>
    </w:p>
    <w:p w:rsidR="006612E8" w:rsidRDefault="006612E8">
      <w:pPr>
        <w:spacing w:after="1"/>
      </w:pPr>
    </w:p>
    <w:p w:rsidR="004B7137" w:rsidRDefault="004B7137">
      <w:pPr>
        <w:spacing w:after="1"/>
      </w:pPr>
    </w:p>
    <w:p w:rsidR="006612E8" w:rsidRDefault="006612E8">
      <w:pPr>
        <w:pStyle w:val="ConsPlusNormal"/>
        <w:jc w:val="both"/>
      </w:pPr>
    </w:p>
    <w:p w:rsidR="006612E8" w:rsidRDefault="006612E8">
      <w:pPr>
        <w:pStyle w:val="ConsPlusNormal"/>
        <w:jc w:val="right"/>
      </w:pPr>
      <w:r>
        <w:t>Форма</w:t>
      </w:r>
    </w:p>
    <w:p w:rsidR="006612E8" w:rsidRDefault="006612E8">
      <w:pPr>
        <w:pStyle w:val="ConsPlusNormal"/>
      </w:pPr>
    </w:p>
    <w:p w:rsidR="006612E8" w:rsidRDefault="006612E8">
      <w:pPr>
        <w:pStyle w:val="ConsPlusNormal"/>
        <w:jc w:val="center"/>
      </w:pPr>
      <w:bookmarkStart w:id="4" w:name="P212"/>
      <w:bookmarkEnd w:id="4"/>
      <w:r>
        <w:t>Схема</w:t>
      </w:r>
    </w:p>
    <w:p w:rsidR="006612E8" w:rsidRDefault="006612E8">
      <w:pPr>
        <w:pStyle w:val="ConsPlusNormal"/>
        <w:jc w:val="center"/>
      </w:pPr>
      <w:r>
        <w:t>размещения нестационарных торговых объектов на территории</w:t>
      </w:r>
    </w:p>
    <w:p w:rsidR="006612E8" w:rsidRPr="004B7137" w:rsidRDefault="00651267">
      <w:pPr>
        <w:pStyle w:val="ConsPlusNormal"/>
        <w:jc w:val="center"/>
      </w:pPr>
      <w:r>
        <w:t>Григорьевского</w:t>
      </w:r>
      <w:r w:rsidR="004B7137">
        <w:t xml:space="preserve"> сельского поселения </w:t>
      </w:r>
    </w:p>
    <w:p w:rsidR="006612E8" w:rsidRDefault="006612E8">
      <w:pPr>
        <w:pStyle w:val="ConsPlusNormal"/>
        <w:jc w:val="center"/>
      </w:pPr>
    </w:p>
    <w:p w:rsidR="006612E8" w:rsidRDefault="006612E8">
      <w:pPr>
        <w:pStyle w:val="ConsPlusNormal"/>
        <w:jc w:val="both"/>
      </w:pPr>
    </w:p>
    <w:tbl>
      <w:tblPr>
        <w:tblW w:w="0" w:type="auto"/>
        <w:tblInd w:w="1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417"/>
        <w:gridCol w:w="680"/>
        <w:gridCol w:w="1587"/>
        <w:gridCol w:w="964"/>
        <w:gridCol w:w="1077"/>
        <w:gridCol w:w="1474"/>
        <w:gridCol w:w="1474"/>
        <w:gridCol w:w="2098"/>
        <w:gridCol w:w="1531"/>
      </w:tblGrid>
      <w:tr w:rsidR="006612E8" w:rsidTr="004B7137">
        <w:tc>
          <w:tcPr>
            <w:tcW w:w="454" w:type="dxa"/>
          </w:tcPr>
          <w:p w:rsidR="006612E8" w:rsidRDefault="006612E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</w:tcPr>
          <w:p w:rsidR="006612E8" w:rsidRDefault="006612E8">
            <w:pPr>
              <w:pStyle w:val="ConsPlusNormal"/>
              <w:jc w:val="center"/>
            </w:pPr>
            <w:r>
              <w:t>Место ра</w:t>
            </w:r>
            <w:r>
              <w:t>з</w:t>
            </w:r>
            <w:r>
              <w:t>мещения нестаци</w:t>
            </w:r>
            <w:r>
              <w:t>о</w:t>
            </w:r>
            <w:r>
              <w:t>нарного торгового объекта (далее - НТО) (а</w:t>
            </w:r>
            <w:r>
              <w:t>д</w:t>
            </w:r>
            <w:r>
              <w:t>ресные ориент</w:t>
            </w:r>
            <w:r>
              <w:t>и</w:t>
            </w:r>
            <w:r>
              <w:t>ры)</w:t>
            </w:r>
          </w:p>
        </w:tc>
        <w:tc>
          <w:tcPr>
            <w:tcW w:w="680" w:type="dxa"/>
          </w:tcPr>
          <w:p w:rsidR="006612E8" w:rsidRDefault="006612E8">
            <w:pPr>
              <w:pStyle w:val="ConsPlusNormal"/>
              <w:jc w:val="center"/>
            </w:pPr>
            <w:r>
              <w:t>Вид НТО</w:t>
            </w:r>
          </w:p>
        </w:tc>
        <w:tc>
          <w:tcPr>
            <w:tcW w:w="1587" w:type="dxa"/>
          </w:tcPr>
          <w:p w:rsidR="006612E8" w:rsidRDefault="006612E8">
            <w:pPr>
              <w:pStyle w:val="ConsPlusNormal"/>
              <w:jc w:val="center"/>
            </w:pPr>
            <w:r>
              <w:t>Периоды размещения НТО (для сезонного (временн</w:t>
            </w:r>
            <w:r>
              <w:t>о</w:t>
            </w:r>
            <w:r>
              <w:t>го) разм</w:t>
            </w:r>
            <w:r>
              <w:t>е</w:t>
            </w:r>
            <w:r>
              <w:t>щения)</w:t>
            </w:r>
          </w:p>
        </w:tc>
        <w:tc>
          <w:tcPr>
            <w:tcW w:w="964" w:type="dxa"/>
          </w:tcPr>
          <w:p w:rsidR="006612E8" w:rsidRDefault="006612E8">
            <w:pPr>
              <w:pStyle w:val="ConsPlusNormal"/>
              <w:jc w:val="center"/>
            </w:pPr>
            <w:r>
              <w:t>Сп</w:t>
            </w:r>
            <w:r>
              <w:t>е</w:t>
            </w:r>
            <w:r>
              <w:t>циал</w:t>
            </w:r>
            <w:r>
              <w:t>и</w:t>
            </w:r>
            <w:r>
              <w:t>зация НТО</w:t>
            </w:r>
          </w:p>
        </w:tc>
        <w:tc>
          <w:tcPr>
            <w:tcW w:w="1077" w:type="dxa"/>
          </w:tcPr>
          <w:p w:rsidR="006612E8" w:rsidRDefault="006612E8">
            <w:pPr>
              <w:pStyle w:val="ConsPlusNormal"/>
              <w:jc w:val="center"/>
            </w:pPr>
            <w:r>
              <w:t>Пл</w:t>
            </w:r>
            <w:r>
              <w:t>о</w:t>
            </w:r>
            <w:r>
              <w:t>щадь НТО (кв. м)</w:t>
            </w:r>
          </w:p>
        </w:tc>
        <w:tc>
          <w:tcPr>
            <w:tcW w:w="1474" w:type="dxa"/>
          </w:tcPr>
          <w:p w:rsidR="006612E8" w:rsidRDefault="006612E8">
            <w:pPr>
              <w:pStyle w:val="ConsPlusNormal"/>
              <w:jc w:val="center"/>
            </w:pPr>
            <w:r>
              <w:t>Площадь земельного участка для размещения НТО (кв. м)</w:t>
            </w:r>
          </w:p>
        </w:tc>
        <w:tc>
          <w:tcPr>
            <w:tcW w:w="1474" w:type="dxa"/>
          </w:tcPr>
          <w:p w:rsidR="006612E8" w:rsidRDefault="006612E8">
            <w:pPr>
              <w:pStyle w:val="ConsPlusNormal"/>
              <w:jc w:val="center"/>
            </w:pPr>
            <w:r>
              <w:t>Информ</w:t>
            </w:r>
            <w:r>
              <w:t>а</w:t>
            </w:r>
            <w:r>
              <w:t>ция о св</w:t>
            </w:r>
            <w:r>
              <w:t>о</w:t>
            </w:r>
            <w:r>
              <w:t>бодных и занятых местах ра</w:t>
            </w:r>
            <w:r>
              <w:t>з</w:t>
            </w:r>
            <w:r>
              <w:t>мещения НТО (в примеч</w:t>
            </w:r>
            <w:r>
              <w:t>а</w:t>
            </w:r>
            <w:r>
              <w:t>нии)</w:t>
            </w:r>
          </w:p>
        </w:tc>
        <w:tc>
          <w:tcPr>
            <w:tcW w:w="2098" w:type="dxa"/>
          </w:tcPr>
          <w:p w:rsidR="006612E8" w:rsidRDefault="006612E8">
            <w:pPr>
              <w:pStyle w:val="ConsPlusNormal"/>
              <w:jc w:val="center"/>
            </w:pPr>
            <w:r>
              <w:t>Сведения о х</w:t>
            </w:r>
            <w:r>
              <w:t>о</w:t>
            </w:r>
            <w:r>
              <w:t>зяйствующих субъектах: н</w:t>
            </w:r>
            <w:r>
              <w:t>а</w:t>
            </w:r>
            <w:r>
              <w:t>именование юридического лица и ИНН; Ф.И.О. индив</w:t>
            </w:r>
            <w:r>
              <w:t>и</w:t>
            </w:r>
            <w:r>
              <w:t>дуального пре</w:t>
            </w:r>
            <w:r>
              <w:t>д</w:t>
            </w:r>
            <w:r>
              <w:t>принимателя и ИНН (за искл</w:t>
            </w:r>
            <w:r>
              <w:t>ю</w:t>
            </w:r>
            <w:r>
              <w:t>чением НТО, осуществляющих сезонные раб</w:t>
            </w:r>
            <w:r>
              <w:t>о</w:t>
            </w:r>
            <w:r>
              <w:t>ты)</w:t>
            </w:r>
          </w:p>
        </w:tc>
        <w:tc>
          <w:tcPr>
            <w:tcW w:w="1531" w:type="dxa"/>
          </w:tcPr>
          <w:p w:rsidR="006612E8" w:rsidRDefault="006612E8">
            <w:pPr>
              <w:pStyle w:val="ConsPlusNormal"/>
              <w:jc w:val="center"/>
            </w:pPr>
            <w:r>
              <w:t>Координаты характе</w:t>
            </w:r>
            <w:r>
              <w:t>р</w:t>
            </w:r>
            <w:r>
              <w:t>ных точек границ з</w:t>
            </w:r>
            <w:r>
              <w:t>е</w:t>
            </w:r>
            <w:r>
              <w:t>мельного участка, з</w:t>
            </w:r>
            <w:r>
              <w:t>а</w:t>
            </w:r>
            <w:r>
              <w:t>нятого НТО в местной системе к</w:t>
            </w:r>
            <w:r>
              <w:t>о</w:t>
            </w:r>
            <w:r>
              <w:t>ординат МСК-25</w:t>
            </w:r>
          </w:p>
        </w:tc>
      </w:tr>
      <w:tr w:rsidR="006612E8" w:rsidTr="004B7137">
        <w:tc>
          <w:tcPr>
            <w:tcW w:w="454" w:type="dxa"/>
          </w:tcPr>
          <w:p w:rsidR="006612E8" w:rsidRDefault="006612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612E8" w:rsidRDefault="006612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6612E8" w:rsidRDefault="006612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6612E8" w:rsidRDefault="006612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612E8" w:rsidRDefault="006612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612E8" w:rsidRDefault="006612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6612E8" w:rsidRDefault="006612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6612E8" w:rsidRDefault="006612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6612E8" w:rsidRDefault="006612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6612E8" w:rsidRDefault="006612E8">
            <w:pPr>
              <w:pStyle w:val="ConsPlusNormal"/>
              <w:jc w:val="center"/>
            </w:pPr>
            <w:r>
              <w:t>10</w:t>
            </w:r>
          </w:p>
        </w:tc>
      </w:tr>
      <w:tr w:rsidR="006612E8" w:rsidTr="004B7137">
        <w:tc>
          <w:tcPr>
            <w:tcW w:w="454" w:type="dxa"/>
          </w:tcPr>
          <w:p w:rsidR="006612E8" w:rsidRDefault="006612E8">
            <w:pPr>
              <w:pStyle w:val="ConsPlusNormal"/>
            </w:pPr>
          </w:p>
        </w:tc>
        <w:tc>
          <w:tcPr>
            <w:tcW w:w="1417" w:type="dxa"/>
          </w:tcPr>
          <w:p w:rsidR="006612E8" w:rsidRDefault="006612E8">
            <w:pPr>
              <w:pStyle w:val="ConsPlusNormal"/>
            </w:pPr>
          </w:p>
        </w:tc>
        <w:tc>
          <w:tcPr>
            <w:tcW w:w="680" w:type="dxa"/>
          </w:tcPr>
          <w:p w:rsidR="006612E8" w:rsidRDefault="006612E8">
            <w:pPr>
              <w:pStyle w:val="ConsPlusNormal"/>
            </w:pPr>
          </w:p>
        </w:tc>
        <w:tc>
          <w:tcPr>
            <w:tcW w:w="1587" w:type="dxa"/>
          </w:tcPr>
          <w:p w:rsidR="006612E8" w:rsidRDefault="006612E8">
            <w:pPr>
              <w:pStyle w:val="ConsPlusNormal"/>
            </w:pPr>
          </w:p>
        </w:tc>
        <w:tc>
          <w:tcPr>
            <w:tcW w:w="964" w:type="dxa"/>
          </w:tcPr>
          <w:p w:rsidR="006612E8" w:rsidRDefault="006612E8">
            <w:pPr>
              <w:pStyle w:val="ConsPlusNormal"/>
            </w:pPr>
          </w:p>
        </w:tc>
        <w:tc>
          <w:tcPr>
            <w:tcW w:w="1077" w:type="dxa"/>
          </w:tcPr>
          <w:p w:rsidR="006612E8" w:rsidRDefault="006612E8">
            <w:pPr>
              <w:pStyle w:val="ConsPlusNormal"/>
            </w:pPr>
          </w:p>
        </w:tc>
        <w:tc>
          <w:tcPr>
            <w:tcW w:w="1474" w:type="dxa"/>
          </w:tcPr>
          <w:p w:rsidR="006612E8" w:rsidRDefault="006612E8">
            <w:pPr>
              <w:pStyle w:val="ConsPlusNormal"/>
            </w:pPr>
          </w:p>
        </w:tc>
        <w:tc>
          <w:tcPr>
            <w:tcW w:w="1474" w:type="dxa"/>
          </w:tcPr>
          <w:p w:rsidR="006612E8" w:rsidRDefault="006612E8">
            <w:pPr>
              <w:pStyle w:val="ConsPlusNormal"/>
            </w:pPr>
          </w:p>
        </w:tc>
        <w:tc>
          <w:tcPr>
            <w:tcW w:w="2098" w:type="dxa"/>
          </w:tcPr>
          <w:p w:rsidR="006612E8" w:rsidRDefault="006612E8">
            <w:pPr>
              <w:pStyle w:val="ConsPlusNormal"/>
            </w:pPr>
          </w:p>
        </w:tc>
        <w:tc>
          <w:tcPr>
            <w:tcW w:w="1531" w:type="dxa"/>
          </w:tcPr>
          <w:p w:rsidR="006612E8" w:rsidRDefault="006612E8">
            <w:pPr>
              <w:pStyle w:val="ConsPlusNormal"/>
            </w:pPr>
          </w:p>
        </w:tc>
      </w:tr>
    </w:tbl>
    <w:p w:rsidR="006612E8" w:rsidRDefault="006612E8">
      <w:pPr>
        <w:pStyle w:val="ConsPlusNormal"/>
        <w:jc w:val="both"/>
      </w:pPr>
    </w:p>
    <w:p w:rsidR="006612E8" w:rsidRDefault="006612E8">
      <w:pPr>
        <w:pStyle w:val="ConsPlusNormal"/>
        <w:jc w:val="both"/>
      </w:pPr>
    </w:p>
    <w:p w:rsidR="005F3CC7" w:rsidRDefault="005F3CC7" w:rsidP="005F3CC7"/>
    <w:p w:rsidR="005F3CC7" w:rsidRDefault="005F3CC7" w:rsidP="005F3CC7">
      <w:pPr>
        <w:ind w:firstLine="708"/>
        <w:sectPr w:rsidR="005F3CC7" w:rsidSect="004B7137">
          <w:pgSz w:w="16838" w:h="11906" w:orient="landscape"/>
          <w:pgMar w:top="1134" w:right="1134" w:bottom="851" w:left="1134" w:header="0" w:footer="0" w:gutter="0"/>
          <w:cols w:space="720"/>
        </w:sectPr>
      </w:pPr>
    </w:p>
    <w:p w:rsidR="007813CF" w:rsidRPr="007813CF" w:rsidRDefault="007813CF" w:rsidP="007813C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13CF">
        <w:rPr>
          <w:rFonts w:ascii="Times New Roman" w:hAnsi="Times New Roman" w:cs="Times New Roman"/>
          <w:sz w:val="26"/>
          <w:szCs w:val="26"/>
        </w:rPr>
        <w:lastRenderedPageBreak/>
        <w:t>Обнародовать настоящее постановление в местах, установленных Уставом Григорьевского сельского поселения.</w:t>
      </w:r>
    </w:p>
    <w:p w:rsidR="007813CF" w:rsidRPr="007813CF" w:rsidRDefault="007813CF" w:rsidP="007813C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13CF">
        <w:rPr>
          <w:rFonts w:ascii="Times New Roman" w:hAnsi="Times New Roman" w:cs="Times New Roman"/>
          <w:sz w:val="26"/>
          <w:szCs w:val="26"/>
        </w:rPr>
        <w:t>Настоящее  постановление  вступает в силу со дня его официального обнародования.</w:t>
      </w:r>
    </w:p>
    <w:p w:rsidR="007813CF" w:rsidRPr="007813CF" w:rsidRDefault="007813CF" w:rsidP="007813C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13CF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7813CF" w:rsidRPr="007813CF" w:rsidRDefault="007813CF" w:rsidP="007813CF">
      <w:pPr>
        <w:spacing w:after="0"/>
        <w:jc w:val="both"/>
        <w:rPr>
          <w:rFonts w:cs="Times New Roman"/>
          <w:szCs w:val="26"/>
        </w:rPr>
      </w:pPr>
    </w:p>
    <w:p w:rsidR="009A684C" w:rsidRPr="007813CF" w:rsidRDefault="009A684C" w:rsidP="009A684C">
      <w:pPr>
        <w:spacing w:after="0" w:line="240" w:lineRule="auto"/>
        <w:jc w:val="both"/>
        <w:rPr>
          <w:rFonts w:cs="Times New Roman"/>
          <w:szCs w:val="26"/>
        </w:rPr>
      </w:pPr>
    </w:p>
    <w:p w:rsidR="009A684C" w:rsidRPr="007813CF" w:rsidRDefault="009A684C" w:rsidP="009A684C">
      <w:pPr>
        <w:spacing w:after="0" w:line="240" w:lineRule="auto"/>
        <w:jc w:val="both"/>
        <w:rPr>
          <w:rFonts w:cs="Times New Roman"/>
          <w:szCs w:val="26"/>
        </w:rPr>
      </w:pPr>
    </w:p>
    <w:p w:rsidR="009A684C" w:rsidRPr="007813CF" w:rsidRDefault="009A684C" w:rsidP="009A684C">
      <w:pPr>
        <w:spacing w:after="0" w:line="240" w:lineRule="auto"/>
        <w:jc w:val="both"/>
        <w:rPr>
          <w:rFonts w:cs="Times New Roman"/>
          <w:szCs w:val="26"/>
        </w:rPr>
      </w:pPr>
      <w:r w:rsidRPr="007813CF">
        <w:rPr>
          <w:rFonts w:cs="Times New Roman"/>
          <w:szCs w:val="26"/>
        </w:rPr>
        <w:t>Глава Григорьевского сельского поселения -</w:t>
      </w:r>
    </w:p>
    <w:p w:rsidR="009A684C" w:rsidRPr="007813CF" w:rsidRDefault="009A684C" w:rsidP="009A684C">
      <w:pPr>
        <w:spacing w:after="0" w:line="240" w:lineRule="auto"/>
        <w:jc w:val="both"/>
        <w:rPr>
          <w:rFonts w:cs="Times New Roman"/>
          <w:szCs w:val="26"/>
        </w:rPr>
      </w:pPr>
      <w:r w:rsidRPr="007813CF">
        <w:rPr>
          <w:rFonts w:cs="Times New Roman"/>
          <w:szCs w:val="26"/>
        </w:rPr>
        <w:t>Глава администрации поселения</w:t>
      </w:r>
      <w:r w:rsidRPr="007813CF">
        <w:rPr>
          <w:rFonts w:cs="Times New Roman"/>
          <w:szCs w:val="26"/>
        </w:rPr>
        <w:tab/>
      </w:r>
      <w:r w:rsidRPr="007813CF">
        <w:rPr>
          <w:rFonts w:cs="Times New Roman"/>
          <w:szCs w:val="26"/>
        </w:rPr>
        <w:tab/>
      </w:r>
      <w:r w:rsidRPr="007813CF">
        <w:rPr>
          <w:rFonts w:cs="Times New Roman"/>
          <w:szCs w:val="26"/>
        </w:rPr>
        <w:tab/>
        <w:t xml:space="preserve">                                     </w:t>
      </w:r>
      <w:r w:rsidR="00DD3E7E">
        <w:rPr>
          <w:rFonts w:cs="Times New Roman"/>
          <w:szCs w:val="26"/>
        </w:rPr>
        <w:t xml:space="preserve">      </w:t>
      </w:r>
      <w:r w:rsidRPr="007813CF">
        <w:rPr>
          <w:rFonts w:cs="Times New Roman"/>
          <w:szCs w:val="26"/>
        </w:rPr>
        <w:t xml:space="preserve">А.С. </w:t>
      </w:r>
      <w:proofErr w:type="spellStart"/>
      <w:r w:rsidRPr="007813CF">
        <w:rPr>
          <w:rFonts w:cs="Times New Roman"/>
          <w:szCs w:val="26"/>
        </w:rPr>
        <w:t>Др</w:t>
      </w:r>
      <w:r w:rsidRPr="007813CF">
        <w:rPr>
          <w:rFonts w:cs="Times New Roman"/>
          <w:szCs w:val="26"/>
        </w:rPr>
        <w:t>ё</w:t>
      </w:r>
      <w:r w:rsidRPr="007813CF">
        <w:rPr>
          <w:rFonts w:cs="Times New Roman"/>
          <w:szCs w:val="26"/>
        </w:rPr>
        <w:t>мин</w:t>
      </w:r>
      <w:proofErr w:type="spellEnd"/>
    </w:p>
    <w:p w:rsidR="005F3CC7" w:rsidRPr="007813CF" w:rsidRDefault="005F3CC7" w:rsidP="005F3CC7">
      <w:pPr>
        <w:ind w:firstLine="708"/>
        <w:rPr>
          <w:szCs w:val="26"/>
        </w:rPr>
      </w:pPr>
    </w:p>
    <w:sectPr w:rsidR="005F3CC7" w:rsidRPr="007813CF" w:rsidSect="005F3CC7">
      <w:pgSz w:w="11906" w:h="16838"/>
      <w:pgMar w:top="1134" w:right="1134" w:bottom="1134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4E2B"/>
    <w:multiLevelType w:val="hybridMultilevel"/>
    <w:tmpl w:val="B49A0244"/>
    <w:lvl w:ilvl="0" w:tplc="F4C6F222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A5B06F5"/>
    <w:multiLevelType w:val="hybridMultilevel"/>
    <w:tmpl w:val="743C9C5C"/>
    <w:lvl w:ilvl="0" w:tplc="1EAC25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612E8"/>
    <w:rsid w:val="00041BD6"/>
    <w:rsid w:val="00113CD5"/>
    <w:rsid w:val="00126914"/>
    <w:rsid w:val="002609E2"/>
    <w:rsid w:val="00322CB7"/>
    <w:rsid w:val="00327250"/>
    <w:rsid w:val="003661EA"/>
    <w:rsid w:val="003B258E"/>
    <w:rsid w:val="003D24AB"/>
    <w:rsid w:val="003D783B"/>
    <w:rsid w:val="004B7137"/>
    <w:rsid w:val="004E5D2D"/>
    <w:rsid w:val="005B77E7"/>
    <w:rsid w:val="005F3CC7"/>
    <w:rsid w:val="00651267"/>
    <w:rsid w:val="006612E8"/>
    <w:rsid w:val="007813CF"/>
    <w:rsid w:val="0085223F"/>
    <w:rsid w:val="008B0ADB"/>
    <w:rsid w:val="008C1948"/>
    <w:rsid w:val="008E259D"/>
    <w:rsid w:val="00994FFC"/>
    <w:rsid w:val="009A684C"/>
    <w:rsid w:val="00A173C4"/>
    <w:rsid w:val="00A27C8B"/>
    <w:rsid w:val="00A541AC"/>
    <w:rsid w:val="00C575DD"/>
    <w:rsid w:val="00C97C32"/>
    <w:rsid w:val="00CE1B4C"/>
    <w:rsid w:val="00D90C01"/>
    <w:rsid w:val="00DB54CF"/>
    <w:rsid w:val="00DC0BD0"/>
    <w:rsid w:val="00DD3E7E"/>
    <w:rsid w:val="00DE7619"/>
    <w:rsid w:val="00EA113E"/>
    <w:rsid w:val="00FD4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2E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612E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612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F3C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C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684C"/>
    <w:pPr>
      <w:ind w:left="720"/>
      <w:contextualSpacing/>
    </w:pPr>
    <w:rPr>
      <w:rFonts w:asciiTheme="minorHAnsi" w:hAnsiTheme="minorHAnsi"/>
      <w:noProof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2E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612E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612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D25F6D17C5D5B75BED6DA6997ABF188A1153F301B046F8AD3570FAE8A58C102C2A9B8D4D4F95527FAF7D61F2Z7W4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7D25F6D17C5D5B75BED6DA6997ABF188A1153FA02B846F8AD3570FAE8A58C103E2AC3814F498A537BBA2B30B420F951B73F639D95DAF643Z9W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0A02D-AD0C-456A-8F52-F0C527C3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14</Pages>
  <Words>4115</Words>
  <Characters>23462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AMMRUSER</dc:creator>
  <cp:lastModifiedBy>user</cp:lastModifiedBy>
  <cp:revision>10</cp:revision>
  <cp:lastPrinted>2021-04-05T03:33:00Z</cp:lastPrinted>
  <dcterms:created xsi:type="dcterms:W3CDTF">2021-03-26T05:22:00Z</dcterms:created>
  <dcterms:modified xsi:type="dcterms:W3CDTF">2021-04-05T03:36:00Z</dcterms:modified>
</cp:coreProperties>
</file>