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6D" w:rsidRDefault="00B5266D" w:rsidP="00B5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5266D" w:rsidRDefault="00B5266D" w:rsidP="00B5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4440E6" w:rsidP="00B52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</w:t>
      </w:r>
      <w:r w:rsidR="00B5266D">
        <w:rPr>
          <w:rFonts w:ascii="Times New Roman" w:hAnsi="Times New Roman" w:cs="Times New Roman"/>
          <w:sz w:val="24"/>
          <w:szCs w:val="24"/>
        </w:rPr>
        <w:t xml:space="preserve">.2019г                                         </w:t>
      </w:r>
      <w:r w:rsidR="00B526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266D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 w:rsidR="00910F59">
        <w:rPr>
          <w:rFonts w:ascii="Times New Roman" w:hAnsi="Times New Roman" w:cs="Times New Roman"/>
          <w:sz w:val="24"/>
          <w:szCs w:val="24"/>
        </w:rPr>
        <w:t xml:space="preserve">                            № 13</w:t>
      </w:r>
    </w:p>
    <w:p w:rsidR="00B5266D" w:rsidRDefault="00B5266D" w:rsidP="00B5266D">
      <w:pPr>
        <w:pStyle w:val="ConsPlusTitle"/>
        <w:rPr>
          <w:szCs w:val="24"/>
        </w:rPr>
      </w:pPr>
    </w:p>
    <w:p w:rsidR="00B5266D" w:rsidRPr="00714EFC" w:rsidRDefault="00B5266D" w:rsidP="00714EFC">
      <w:pPr>
        <w:pStyle w:val="ConsPlusTitle"/>
        <w:jc w:val="center"/>
        <w:rPr>
          <w:szCs w:val="24"/>
        </w:rPr>
      </w:pPr>
      <w:r w:rsidRPr="00714EFC">
        <w:rPr>
          <w:szCs w:val="24"/>
        </w:rPr>
        <w:t>О внесении изменений в постановление</w:t>
      </w:r>
    </w:p>
    <w:p w:rsidR="00B5266D" w:rsidRPr="00714EFC" w:rsidRDefault="00B5266D" w:rsidP="0071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FC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910F59" w:rsidRDefault="00910F59" w:rsidP="00910F5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27.03.2017г. №17</w:t>
      </w:r>
      <w:r w:rsidR="00B5266D" w:rsidRPr="00714E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91CC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C5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C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«Предоставление выписки из </w:t>
      </w:r>
      <w:proofErr w:type="spellStart"/>
      <w:r w:rsidRPr="00591CC5">
        <w:rPr>
          <w:rFonts w:ascii="Times New Roman" w:hAnsi="Times New Roman" w:cs="Times New Roman"/>
          <w:b/>
          <w:bCs/>
          <w:kern w:val="2"/>
          <w:sz w:val="24"/>
          <w:szCs w:val="24"/>
        </w:rPr>
        <w:t>похозяйственной</w:t>
      </w:r>
      <w:proofErr w:type="spellEnd"/>
      <w:r w:rsidRPr="00591CC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книги»</w:t>
      </w:r>
    </w:p>
    <w:p w:rsidR="00910F59" w:rsidRDefault="00910F59" w:rsidP="00910F5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( в редакции постановления от 04.04.2018г №21)</w:t>
      </w:r>
    </w:p>
    <w:p w:rsidR="00714EFC" w:rsidRPr="00714EFC" w:rsidRDefault="00714EFC" w:rsidP="00910F5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B5266D" w:rsidP="00B5266D">
      <w:pPr>
        <w:pStyle w:val="ConsPlusNormal0"/>
        <w:jc w:val="both"/>
        <w:rPr>
          <w:b/>
          <w:sz w:val="28"/>
          <w:szCs w:val="28"/>
        </w:rPr>
      </w:pPr>
    </w:p>
    <w:p w:rsidR="00B5266D" w:rsidRPr="00B5266D" w:rsidRDefault="00B5266D" w:rsidP="00B5266D">
      <w:pPr>
        <w:pStyle w:val="ConsPlusNormal0"/>
        <w:spacing w:line="276" w:lineRule="auto"/>
        <w:ind w:firstLine="539"/>
        <w:jc w:val="both"/>
        <w:rPr>
          <w:szCs w:val="24"/>
        </w:rPr>
      </w:pPr>
      <w:r w:rsidRPr="00B5266D">
        <w:rPr>
          <w:szCs w:val="24"/>
        </w:rPr>
        <w:t xml:space="preserve">На основании Федерального </w:t>
      </w:r>
      <w:hyperlink r:id="rId5" w:history="1">
        <w:r w:rsidRPr="00B5266D">
          <w:rPr>
            <w:rStyle w:val="a3"/>
            <w:color w:val="auto"/>
            <w:szCs w:val="24"/>
            <w:u w:val="none"/>
          </w:rPr>
          <w:t>закона</w:t>
        </w:r>
      </w:hyperlink>
      <w:r w:rsidRPr="00B5266D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5266D">
          <w:rPr>
            <w:rStyle w:val="a3"/>
            <w:color w:val="auto"/>
            <w:szCs w:val="24"/>
            <w:u w:val="none"/>
          </w:rPr>
          <w:t>закона</w:t>
        </w:r>
      </w:hyperlink>
      <w:r w:rsidRPr="00B5266D">
        <w:rPr>
          <w:szCs w:val="24"/>
        </w:rPr>
        <w:t xml:space="preserve"> от </w:t>
      </w:r>
      <w:r w:rsidRPr="00B5266D">
        <w:rPr>
          <w:rStyle w:val="a4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5266D">
        <w:rPr>
          <w:szCs w:val="24"/>
        </w:rPr>
        <w:t xml:space="preserve">руководствуясь </w:t>
      </w:r>
      <w:hyperlink r:id="rId7" w:history="1">
        <w:r w:rsidRPr="00B5266D">
          <w:rPr>
            <w:rStyle w:val="a3"/>
            <w:color w:val="auto"/>
            <w:szCs w:val="24"/>
            <w:u w:val="none"/>
          </w:rPr>
          <w:t>Уставом</w:t>
        </w:r>
      </w:hyperlink>
      <w:r w:rsidRPr="00B5266D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законодательством, администрация Григорьевского сельского поселения</w:t>
      </w: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  <w:r>
        <w:rPr>
          <w:szCs w:val="24"/>
        </w:rPr>
        <w:t xml:space="preserve"> ПОСТАНОВЛЯЕТ:</w:t>
      </w: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</w:p>
    <w:p w:rsidR="00B5266D" w:rsidRPr="00910F59" w:rsidRDefault="00B5266D" w:rsidP="00910F5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5266D">
        <w:rPr>
          <w:rFonts w:ascii="Times New Roman" w:hAnsi="Times New Roman" w:cs="Times New Roman"/>
          <w:sz w:val="24"/>
          <w:szCs w:val="24"/>
        </w:rPr>
        <w:t>1.Внести в постановление администрации Григорье</w:t>
      </w:r>
      <w:r w:rsidR="00910F59">
        <w:rPr>
          <w:rFonts w:ascii="Times New Roman" w:hAnsi="Times New Roman" w:cs="Times New Roman"/>
          <w:sz w:val="24"/>
          <w:szCs w:val="24"/>
        </w:rPr>
        <w:t>вского сельского поселения от 27.03.2017г №17</w:t>
      </w:r>
      <w:r w:rsidR="00910F59" w:rsidRPr="00910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F59">
        <w:rPr>
          <w:rFonts w:ascii="Times New Roman" w:hAnsi="Times New Roman" w:cs="Times New Roman"/>
          <w:b/>
          <w:sz w:val="24"/>
          <w:szCs w:val="24"/>
        </w:rPr>
        <w:t>«</w:t>
      </w:r>
      <w:r w:rsidR="00910F59" w:rsidRPr="00910F5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910F59" w:rsidRPr="00910F59">
        <w:rPr>
          <w:rFonts w:ascii="Times New Roman" w:hAnsi="Times New Roman" w:cs="Times New Roman"/>
          <w:bCs/>
          <w:kern w:val="2"/>
          <w:sz w:val="24"/>
          <w:szCs w:val="24"/>
        </w:rPr>
        <w:t xml:space="preserve">«Предоставление выписки из </w:t>
      </w:r>
      <w:proofErr w:type="spellStart"/>
      <w:r w:rsidR="00910F59" w:rsidRPr="00910F59">
        <w:rPr>
          <w:rFonts w:ascii="Times New Roman" w:hAnsi="Times New Roman" w:cs="Times New Roman"/>
          <w:bCs/>
          <w:kern w:val="2"/>
          <w:sz w:val="24"/>
          <w:szCs w:val="24"/>
        </w:rPr>
        <w:t>похозяйственной</w:t>
      </w:r>
      <w:proofErr w:type="spellEnd"/>
      <w:r w:rsidR="00910F59" w:rsidRPr="00910F59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книги»</w:t>
      </w:r>
      <w:r w:rsidRPr="00910F59">
        <w:rPr>
          <w:rFonts w:ascii="Times New Roman" w:hAnsi="Times New Roman" w:cs="Times New Roman"/>
          <w:sz w:val="24"/>
          <w:szCs w:val="24"/>
        </w:rPr>
        <w:t xml:space="preserve">, следующие изменения: </w:t>
      </w:r>
    </w:p>
    <w:p w:rsidR="00B5266D" w:rsidRDefault="00714EFC" w:rsidP="00B5266D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B5266D">
        <w:rPr>
          <w:rFonts w:ascii="Times New Roman" w:hAnsi="Times New Roman" w:cs="Times New Roman"/>
          <w:sz w:val="24"/>
          <w:szCs w:val="24"/>
        </w:rPr>
        <w:t>5.2 дополнить абзацем двенадцать следующего содержания:</w:t>
      </w:r>
    </w:p>
    <w:p w:rsidR="00B5266D" w:rsidRDefault="00B5266D" w:rsidP="00B5266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r:id="rId8"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B5266D" w:rsidRDefault="00B5266D" w:rsidP="00B526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B5266D" w:rsidRDefault="00714EFC" w:rsidP="00B526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266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722DF">
        <w:rPr>
          <w:rFonts w:ascii="Times New Roman" w:hAnsi="Times New Roman" w:cs="Times New Roman"/>
          <w:sz w:val="24"/>
          <w:szCs w:val="24"/>
        </w:rPr>
        <w:t xml:space="preserve"> </w:t>
      </w:r>
      <w:r w:rsidR="00B5266D">
        <w:rPr>
          <w:rFonts w:ascii="Times New Roman" w:hAnsi="Times New Roman" w:cs="Times New Roman"/>
          <w:sz w:val="24"/>
          <w:szCs w:val="24"/>
        </w:rPr>
        <w:t>5.5 дополнить абзацами восемь, девять следующего содержания: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>
          <w:rPr>
            <w:rStyle w:val="a3"/>
            <w:color w:val="auto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 В случае признания </w:t>
      </w:r>
      <w:proofErr w:type="gramStart"/>
      <w:r>
        <w:rPr>
          <w:szCs w:val="24"/>
        </w:rPr>
        <w:t>жалобы</w:t>
      </w:r>
      <w:proofErr w:type="gramEnd"/>
      <w:r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со дня его обнародования.</w:t>
      </w: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 оставляю за собой.</w:t>
      </w: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B5266D" w:rsidRDefault="00B5266D" w:rsidP="00B52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B5266D" w:rsidRDefault="00B5266D" w:rsidP="00B526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widowControl w:val="0"/>
        <w:autoSpaceDE w:val="0"/>
        <w:autoSpaceDN w:val="0"/>
        <w:adjustRightInd w:val="0"/>
        <w:jc w:val="right"/>
      </w:pP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/>
    <w:p w:rsidR="00980FBB" w:rsidRDefault="00980FBB"/>
    <w:sectPr w:rsidR="00980FBB" w:rsidSect="003A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66D"/>
    <w:rsid w:val="00347025"/>
    <w:rsid w:val="003A40E1"/>
    <w:rsid w:val="003E2208"/>
    <w:rsid w:val="004440E6"/>
    <w:rsid w:val="00714EFC"/>
    <w:rsid w:val="00910F59"/>
    <w:rsid w:val="009722DF"/>
    <w:rsid w:val="00980FBB"/>
    <w:rsid w:val="00B5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66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5266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B52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52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Цветовое выделение для Нормальный"/>
    <w:basedOn w:val="a0"/>
    <w:rsid w:val="00B5266D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5944B6BDC74FDC1C0E6AA8C36B457D630A05BCE5F2E9E87F5CDCB3F1BAG4H" TargetMode="External"/><Relationship Id="rId10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2019-02-03T23:23:00Z</dcterms:created>
  <dcterms:modified xsi:type="dcterms:W3CDTF">2019-02-06T00:06:00Z</dcterms:modified>
</cp:coreProperties>
</file>