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F2" w:rsidRPr="00EF5BF2" w:rsidRDefault="00EF5BF2" w:rsidP="00EF5BF2">
      <w:pPr>
        <w:overflowPunct w:val="0"/>
        <w:autoSpaceDE w:val="0"/>
        <w:autoSpaceDN w:val="0"/>
        <w:adjustRightInd w:val="0"/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F5BF2" w:rsidRPr="00EF5BF2" w:rsidRDefault="00EF5BF2" w:rsidP="00EF5BF2">
      <w:pPr>
        <w:overflowPunct w:val="0"/>
        <w:autoSpaceDE w:val="0"/>
        <w:autoSpaceDN w:val="0"/>
        <w:adjustRightInd w:val="0"/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F5BF2" w:rsidRPr="00EF5BF2" w:rsidRDefault="00AD2FFC" w:rsidP="00EF5BF2">
      <w:pPr>
        <w:overflowPunct w:val="0"/>
        <w:autoSpaceDE w:val="0"/>
        <w:autoSpaceDN w:val="0"/>
        <w:adjustRightInd w:val="0"/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D2FFC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drawing>
          <wp:inline distT="0" distB="0" distL="0" distR="0">
            <wp:extent cx="981075" cy="568960"/>
            <wp:effectExtent l="0" t="0" r="9525" b="254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F2" w:rsidRPr="00EF5BF2" w:rsidRDefault="00EF5BF2" w:rsidP="00EF5BF2">
      <w:pPr>
        <w:overflowPunct w:val="0"/>
        <w:autoSpaceDE w:val="0"/>
        <w:autoSpaceDN w:val="0"/>
        <w:adjustRightInd w:val="0"/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D2FFC" w:rsidRPr="00122684" w:rsidRDefault="00AD2FFC" w:rsidP="00AD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84">
        <w:rPr>
          <w:rFonts w:ascii="Times New Roman" w:hAnsi="Times New Roman" w:cs="Times New Roman"/>
          <w:sz w:val="28"/>
          <w:szCs w:val="28"/>
        </w:rPr>
        <w:t>АДМИНИСТРАЦИЯ  ГРИГОРЬЕВСКОГО  СЕЛЬСКОГО  ПОСЕЛЕНИЯ</w:t>
      </w:r>
    </w:p>
    <w:p w:rsidR="00AD2FFC" w:rsidRPr="00122684" w:rsidRDefault="00AD2FFC" w:rsidP="00AD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84">
        <w:rPr>
          <w:rFonts w:ascii="Times New Roman" w:hAnsi="Times New Roman" w:cs="Times New Roman"/>
          <w:sz w:val="28"/>
          <w:szCs w:val="28"/>
        </w:rPr>
        <w:t>МИХАЙЛОВСКОГО  МУНИЦИПАЛЬНОГО   РАЙОНА</w:t>
      </w:r>
    </w:p>
    <w:p w:rsidR="00AD2FFC" w:rsidRPr="00122684" w:rsidRDefault="00AD2FFC" w:rsidP="00AD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84">
        <w:rPr>
          <w:rFonts w:ascii="Times New Roman" w:hAnsi="Times New Roman" w:cs="Times New Roman"/>
          <w:sz w:val="28"/>
          <w:szCs w:val="28"/>
        </w:rPr>
        <w:t>ПРИМОРСКОГО    КРАЯ</w:t>
      </w:r>
    </w:p>
    <w:p w:rsidR="00AD2FFC" w:rsidRPr="00122684" w:rsidRDefault="00AD2FFC" w:rsidP="00AD2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FFC" w:rsidRDefault="00AD2FFC" w:rsidP="00AD2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F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AD2FFC" w:rsidRPr="002118FA" w:rsidRDefault="00AD2FFC" w:rsidP="00501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AD2FFC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D2FFC" w:rsidRPr="00122684" w:rsidRDefault="00AD2FFC" w:rsidP="00AD2F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F2" w:rsidRPr="00AD2FFC" w:rsidRDefault="00AD2FFC" w:rsidP="00AD2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010C1">
        <w:rPr>
          <w:rFonts w:ascii="Times New Roman" w:hAnsi="Times New Roman" w:cs="Times New Roman"/>
          <w:sz w:val="24"/>
          <w:szCs w:val="24"/>
        </w:rPr>
        <w:t>05.08.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122684">
        <w:rPr>
          <w:rFonts w:ascii="Times New Roman" w:hAnsi="Times New Roman" w:cs="Times New Roman"/>
          <w:sz w:val="24"/>
          <w:szCs w:val="24"/>
        </w:rPr>
        <w:t xml:space="preserve">г.  </w:t>
      </w:r>
      <w:r w:rsidR="005010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1226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2684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2684">
        <w:rPr>
          <w:rFonts w:ascii="Times New Roman" w:hAnsi="Times New Roman" w:cs="Times New Roman"/>
          <w:sz w:val="24"/>
          <w:szCs w:val="24"/>
        </w:rPr>
        <w:t xml:space="preserve">        </w:t>
      </w:r>
      <w:r w:rsidR="005010C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010C1">
        <w:rPr>
          <w:rFonts w:ascii="Times New Roman" w:hAnsi="Times New Roman" w:cs="Times New Roman"/>
          <w:sz w:val="24"/>
          <w:szCs w:val="24"/>
        </w:rPr>
        <w:t>103</w:t>
      </w:r>
    </w:p>
    <w:p w:rsidR="00EF5BF2" w:rsidRPr="00EF5BF2" w:rsidRDefault="00EF5BF2" w:rsidP="00EF5BF2">
      <w:pPr>
        <w:overflowPunct w:val="0"/>
        <w:autoSpaceDE w:val="0"/>
        <w:autoSpaceDN w:val="0"/>
        <w:adjustRightInd w:val="0"/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F5BF2" w:rsidRPr="00EF5BF2" w:rsidRDefault="00EF5BF2" w:rsidP="00025A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"/>
      <w:bookmarkEnd w:id="0"/>
    </w:p>
    <w:p w:rsidR="00EF5BF2" w:rsidRPr="00AD2FFC" w:rsidRDefault="00EF5BF2" w:rsidP="00AD2F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2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АДМИНИСТРАТИВНОГО РЕГЛАМЕНТА П</w:t>
      </w:r>
      <w:r w:rsidR="00025AD3" w:rsidRPr="00AD2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ПРЕДОСТАВЛЕНИЮ МУНИЦИПАЛЬНОЙ</w:t>
      </w:r>
      <w:r w:rsidRPr="00AD2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УСЛУГИ "ПЕРЕВОД ЗЕМЕЛЬ ИЛИ ЗЕМЕЛЬНЫХ УЧАСТКОВ В СОСТАВЕ ТАКИХ ЗЕМЕЛЬ ИЗ ОДНОЙ КАТЕГОРИИ В ДРУГУЮ"</w:t>
      </w:r>
    </w:p>
    <w:p w:rsidR="00EF5BF2" w:rsidRPr="00AD2FFC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AD3" w:rsidRPr="00025AD3" w:rsidRDefault="00025AD3" w:rsidP="00025A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FFC" w:rsidRDefault="00025AD3" w:rsidP="00AD2F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Закона Приморского края от 29 декабря 2003 года № 90-КЗ «О регулировании земельных отношений в Приморском крае», </w:t>
      </w:r>
      <w:r w:rsidR="00EF2AFD" w:rsidRPr="00AD2F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r w:rsidR="00EF2AFD" w:rsidRPr="00AD2FFC">
        <w:rPr>
          <w:rFonts w:ascii="Times New Roman" w:eastAsia="Calibri" w:hAnsi="Times New Roman" w:cs="Times New Roman"/>
          <w:bCs/>
          <w:sz w:val="24"/>
          <w:szCs w:val="24"/>
        </w:rPr>
        <w:t xml:space="preserve">ный закон №172-ФЗ от </w:t>
      </w:r>
      <w:r w:rsidR="00AD2FFC">
        <w:rPr>
          <w:rFonts w:ascii="Times New Roman" w:eastAsia="Calibri" w:hAnsi="Times New Roman" w:cs="Times New Roman"/>
          <w:bCs/>
          <w:sz w:val="24"/>
          <w:szCs w:val="24"/>
        </w:rPr>
        <w:t>21.12.2004 г. «О переводе земель или земельных участков из одной категории в другую</w:t>
      </w:r>
      <w:r w:rsidR="00EF2AFD" w:rsidRPr="00AD2FFC">
        <w:rPr>
          <w:rFonts w:ascii="Times New Roman" w:eastAsia="Calibri" w:hAnsi="Times New Roman" w:cs="Times New Roman"/>
          <w:bCs/>
          <w:sz w:val="24"/>
          <w:szCs w:val="24"/>
        </w:rPr>
        <w:t>»</w:t>
      </w:r>
      <w:proofErr w:type="gramStart"/>
      <w:r w:rsidR="00AD2FFC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="00AD2F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D2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постановлениям</w:t>
      </w:r>
      <w:r w:rsidR="00916AF9" w:rsidRPr="00AD2F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Администрации   Григорьевского сельского</w:t>
      </w:r>
      <w:r w:rsidRPr="00AD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A91C40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07.06.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91C40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D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</w:t>
      </w:r>
      <w:r w:rsid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AD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 в соответствие с действующим законодательством</w:t>
      </w:r>
      <w:r w:rsidR="00AD2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16AF9" w:rsidRPr="00AD2F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Григорьевского сельского</w:t>
      </w:r>
      <w:r w:rsidRPr="00AD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EF5BF2" w:rsidRPr="00AD2FFC" w:rsidRDefault="00AD2FFC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="00EF5BF2" w:rsidRPr="00AD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административный </w:t>
      </w:r>
      <w:hyperlink r:id="rId5" w:anchor="Par43" w:history="1">
        <w:r w:rsidR="00EF5BF2" w:rsidRPr="00AD2F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="00EF5BF2" w:rsidRPr="00AD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25AD3" w:rsidRPr="00AD2F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предоставлению муниципальной</w:t>
      </w:r>
      <w:r w:rsidR="00EF5BF2" w:rsidRPr="00AD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"Перевод земель или земельных участков в составе таких земель из одной категории в другую".</w:t>
      </w:r>
    </w:p>
    <w:p w:rsidR="00AD2FFC" w:rsidRPr="002118FA" w:rsidRDefault="00AD2FFC" w:rsidP="00AD2FFC">
      <w:pPr>
        <w:widowControl w:val="0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Специалисту</w:t>
      </w:r>
      <w:r w:rsidR="0050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договору) Коляде Л.А.</w:t>
      </w: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опубликование настоящего  постановления на официальном сайте администрации в сети Интернет, на Едином портале государственных и муниципальных услуг (</w:t>
      </w:r>
      <w:proofErr w:type="spellStart"/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2FFC" w:rsidRPr="002118FA" w:rsidRDefault="00AD2FFC" w:rsidP="00AD2F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размещения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(специалист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Л.Ф.)</w:t>
      </w: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</w:t>
      </w:r>
      <w:r w:rsidRPr="00AD2FFC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"Перевод земель или земельных участков в составе таких земе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 из одной категории в другую"</w:t>
      </w: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местах, установленных Уставом Григорьевского сельского </w:t>
      </w: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FFC" w:rsidRPr="002118FA" w:rsidRDefault="00AD2FFC" w:rsidP="00AD2F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</w:t>
      </w: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</w:t>
      </w: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AD2FFC" w:rsidRPr="002118FA" w:rsidRDefault="00AD2FFC" w:rsidP="00AD2F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0C1" w:rsidRDefault="005010C1" w:rsidP="00AD2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0C1" w:rsidRDefault="005010C1" w:rsidP="00AD2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0C1" w:rsidRDefault="005010C1" w:rsidP="00AD2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0C1" w:rsidRDefault="005010C1" w:rsidP="00AD2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FC" w:rsidRPr="002118FA" w:rsidRDefault="00AD2FFC" w:rsidP="00AD2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Григорьевского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2FFC" w:rsidRPr="002118FA" w:rsidRDefault="00AD2FFC" w:rsidP="00AD2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proofErr w:type="spellStart"/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Дрёмин</w:t>
      </w:r>
      <w:proofErr w:type="spellEnd"/>
    </w:p>
    <w:p w:rsidR="00AD2FFC" w:rsidRPr="002118FA" w:rsidRDefault="00AD2FFC" w:rsidP="00AD2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AD2FFC" w:rsidRPr="008D3E5A" w:rsidTr="00A91C40">
        <w:tc>
          <w:tcPr>
            <w:tcW w:w="4926" w:type="dxa"/>
          </w:tcPr>
          <w:p w:rsidR="00AD2FFC" w:rsidRPr="008D3E5A" w:rsidRDefault="00AD2FFC" w:rsidP="00A91C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AD2FFC" w:rsidRDefault="00AD2FFC" w:rsidP="00A91C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FFC" w:rsidRDefault="00AD2FFC" w:rsidP="00A91C4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FFC" w:rsidRDefault="00AD2FFC" w:rsidP="00A91C4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FFC" w:rsidRDefault="00AD2FFC" w:rsidP="00A91C4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FFC" w:rsidRDefault="00AD2FFC" w:rsidP="00A91C4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FFC" w:rsidRDefault="00AD2FFC" w:rsidP="00A91C4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FFC" w:rsidRDefault="00AD2FFC" w:rsidP="00A91C4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FFC" w:rsidRDefault="00AD2FFC" w:rsidP="00A91C4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AD2FFC" w:rsidRDefault="00AD2FFC" w:rsidP="00A91C4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</w:p>
          <w:p w:rsidR="00AD2FFC" w:rsidRDefault="00AD2FFC" w:rsidP="00A91C4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Григорьевского сельского поселения</w:t>
            </w:r>
          </w:p>
          <w:p w:rsidR="00AD2FFC" w:rsidRPr="002118FA" w:rsidRDefault="00AD2FFC" w:rsidP="00A91C4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AD2FFC" w:rsidRPr="002118FA" w:rsidRDefault="00AD2FFC" w:rsidP="00A91C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FFC" w:rsidRPr="002118FA" w:rsidRDefault="00AD2FFC" w:rsidP="00A91C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2FFC" w:rsidRPr="002118FA" w:rsidRDefault="00AD2FFC" w:rsidP="00A91C40">
            <w:pPr>
              <w:tabs>
                <w:tab w:val="left" w:pos="1320"/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1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D2FFC" w:rsidRPr="008D3E5A" w:rsidRDefault="00AD2FFC" w:rsidP="00A91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5BF2" w:rsidRPr="00EF5BF2" w:rsidRDefault="00EF5BF2" w:rsidP="00A91C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4"/>
      <w:bookmarkEnd w:id="1"/>
    </w:p>
    <w:p w:rsidR="00EF5BF2" w:rsidRPr="00EF5BF2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43"/>
      <w:bookmarkEnd w:id="2"/>
      <w:r w:rsidRPr="00EF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F5BF2" w:rsidRPr="00EF5BF2" w:rsidRDefault="00A91C40" w:rsidP="000D76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ГРИГОРЬЕВСКОГО СЕЛЬСКОГО ПОСЕЛЕНИЯ </w:t>
      </w:r>
      <w:r w:rsidR="00EF5BF2" w:rsidRPr="00EF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D7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ПРЕДОСТАВЛЕНИЮ  МУНИЦИПАЛЬНОЙ</w:t>
      </w:r>
      <w:r w:rsidR="00EF5BF2" w:rsidRPr="00EF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EF5BF2" w:rsidRPr="00EF5BF2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"ПЕРЕВОД ЗЕМЕЛЬ ИЛИ ЗЕМЕЛЬНЫХ УЧАСТКОВ В СОСТАВЕ ТАКИХ</w:t>
      </w:r>
    </w:p>
    <w:p w:rsidR="00EF5BF2" w:rsidRPr="00EF5BF2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 ИЗ ОДНОЙ КАТЕГОРИИ В ДРУГУЮ"</w:t>
      </w:r>
    </w:p>
    <w:p w:rsidR="00EF5BF2" w:rsidRPr="00EF5BF2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F2" w:rsidRPr="00EF5BF2" w:rsidRDefault="00EF5BF2" w:rsidP="000D76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F2" w:rsidRPr="00A91C40" w:rsidRDefault="00A91C40" w:rsidP="00A91C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54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6"/>
      <w:bookmarkEnd w:id="4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регулирования административного регламента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</w:t>
      </w:r>
      <w:r w:rsidR="000D766B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 </w:t>
      </w:r>
      <w:r w:rsidR="00916AF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 сельского</w:t>
      </w:r>
      <w:r w:rsidR="000D766B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D766B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предоставлению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"Перевод земель или земельных участков в составе таких земель из одной категории в другую" (далее - административный регламент) определяет поря</w:t>
      </w:r>
      <w:r w:rsidR="000D766B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 и стандарт предоставления  администрацией поселения  (далее -  Администрация)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"Перевод земель или земельных участков в составе таких земель из одной категории в </w:t>
      </w:r>
      <w:r w:rsidR="000D766B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другую" (далее – муниципальная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услуга).</w:t>
      </w:r>
      <w:proofErr w:type="gramEnd"/>
    </w:p>
    <w:p w:rsidR="00EF5BF2" w:rsidRPr="00A91C40" w:rsidRDefault="000D766B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 в отношении земель или земельных участков в составе таких земель:</w:t>
      </w:r>
    </w:p>
    <w:p w:rsidR="00EF5BF2" w:rsidRPr="00A91C40" w:rsidRDefault="00EF5BF2" w:rsidP="000D76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</w:t>
      </w:r>
      <w:r w:rsidR="000D766B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границах поселения</w:t>
      </w:r>
      <w:proofErr w:type="gramStart"/>
      <w:r w:rsidR="000D766B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E552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E552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земель,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 на которые не разграничена, за исключением земель или земельных участков, необходимых для федеральных нужд;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назначения,</w:t>
      </w:r>
      <w:r w:rsidR="00FE552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 на которые не разграничена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регламента не распространяется на перевод земель населенных пунктов или земельных участков в составе таких земель в другую категорию, а также на перевод земель или земельных участков в составе таких земель из других категорий в земли населенных пунктов.</w:t>
      </w:r>
    </w:p>
    <w:p w:rsidR="00537DF9" w:rsidRPr="00A91C40" w:rsidRDefault="00537DF9" w:rsidP="00537D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63"/>
      <w:bookmarkStart w:id="6" w:name="Par66"/>
      <w:bookmarkEnd w:id="5"/>
      <w:bookmarkEnd w:id="6"/>
    </w:p>
    <w:p w:rsidR="00537DF9" w:rsidRPr="00A91C40" w:rsidRDefault="00537DF9" w:rsidP="00537DF9">
      <w:pPr>
        <w:widowControl w:val="0"/>
        <w:autoSpaceDE w:val="0"/>
        <w:autoSpaceDN w:val="0"/>
        <w:adjustRightInd w:val="0"/>
        <w:spacing w:after="0" w:line="360" w:lineRule="auto"/>
        <w:ind w:right="2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Описание заявителейа также иных лиц, имеющих право на взаимодействие с  администрацией при предоставлении  муниципальной услуги</w:t>
      </w:r>
    </w:p>
    <w:p w:rsidR="00537DF9" w:rsidRPr="00A91C40" w:rsidRDefault="00537DF9" w:rsidP="00537D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Заявителями являются: физические лица, индивидуальные предприниматели, юридические лица</w:t>
      </w:r>
      <w:proofErr w:type="gramStart"/>
      <w:r w:rsidRPr="00A91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,о</w:t>
      </w:r>
      <w:proofErr w:type="gramEnd"/>
      <w:r w:rsidRPr="00A91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братившиеся в администрацию с ходатайством о переводе земель или земельных участков в составе таких земель из одной категории в другую</w:t>
      </w:r>
    </w:p>
    <w:p w:rsidR="00537DF9" w:rsidRPr="00A91C40" w:rsidRDefault="00537DF9" w:rsidP="00537D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2.2.От имени Заявителей за получением муниципальной услуги в Администрацию могут обращаться физические и юридические лица</w:t>
      </w:r>
      <w:proofErr w:type="gramStart"/>
      <w:r w:rsidRPr="00A91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,и</w:t>
      </w:r>
      <w:proofErr w:type="gramEnd"/>
      <w:r w:rsidRPr="00A91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ндивидуальные предприниматели,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</w:t>
      </w:r>
      <w:r w:rsidRPr="00A91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полномочиями, выступать от их имени при взаимодействии с администрацией при получении  муниципальной услуги (далее - представители Заявителя).</w:t>
      </w:r>
    </w:p>
    <w:p w:rsidR="00537DF9" w:rsidRPr="00A91C40" w:rsidRDefault="00537DF9" w:rsidP="00537D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7DF9" w:rsidRPr="00A91C40" w:rsidRDefault="00537DF9" w:rsidP="00537DF9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порядку информирования о предоставлении    муниципальной услуги</w:t>
      </w:r>
    </w:p>
    <w:p w:rsidR="00537DF9" w:rsidRPr="00A91C40" w:rsidRDefault="00537DF9" w:rsidP="00537DF9">
      <w:pPr>
        <w:widowControl w:val="0"/>
        <w:tabs>
          <w:tab w:val="left" w:pos="567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Местонахождение</w:t>
      </w:r>
      <w:r w:rsidR="00916AF9" w:rsidRPr="00A9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Григорьевка</w:t>
      </w:r>
      <w:r w:rsidRPr="00A9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Михайловского района, Примор</w:t>
      </w:r>
      <w:r w:rsidR="00916AF9" w:rsidRPr="00A9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9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края, ул</w:t>
      </w:r>
      <w:proofErr w:type="gramStart"/>
      <w:r w:rsidR="00A9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A9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алинина,34 </w:t>
      </w:r>
      <w:r w:rsidRPr="00A9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</w:t>
      </w:r>
      <w:r w:rsidR="00A9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/факс: 8(42346) 4-11-35</w:t>
      </w:r>
      <w:r w:rsidR="00916AF9" w:rsidRPr="00A9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9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DF9" w:rsidRPr="00A91C40" w:rsidRDefault="00537DF9" w:rsidP="00537DF9">
      <w:pPr>
        <w:widowControl w:val="0"/>
        <w:tabs>
          <w:tab w:val="left" w:pos="567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 w:rsidR="00A91C40" w:rsidRPr="001763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91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grigadmin</w:t>
      </w:r>
      <w:proofErr w:type="spellEnd"/>
      <w:r w:rsidR="00A91C40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40" w:rsidRPr="00DE123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A91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91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1C40" w:rsidRPr="001763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DF9" w:rsidRPr="00A91C40" w:rsidRDefault="00537DF9" w:rsidP="00537DF9">
      <w:pPr>
        <w:widowControl w:val="0"/>
        <w:tabs>
          <w:tab w:val="left" w:pos="567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администрации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7DF9" w:rsidRPr="00A91C40" w:rsidRDefault="00537DF9" w:rsidP="00537DF9">
      <w:pPr>
        <w:widowControl w:val="0"/>
        <w:tabs>
          <w:tab w:val="left" w:pos="567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онедельник – пятница:  8:00 – 16</w:t>
      </w:r>
      <w:r w:rsidRPr="00A9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 час.</w:t>
      </w:r>
    </w:p>
    <w:p w:rsidR="00537DF9" w:rsidRPr="00A91C40" w:rsidRDefault="00537DF9" w:rsidP="00537DF9">
      <w:pPr>
        <w:widowControl w:val="0"/>
        <w:tabs>
          <w:tab w:val="left" w:pos="567"/>
        </w:tabs>
        <w:spacing w:after="0" w:line="36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Перерыв:                           12:00 – 13:00 час.</w:t>
      </w:r>
    </w:p>
    <w:p w:rsidR="00537DF9" w:rsidRPr="00A91C40" w:rsidRDefault="00537DF9" w:rsidP="00537D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Информирование о предоставлении  муниципальной услуги, в том числе о ходе предоставления услуги, осуществляется:</w:t>
      </w:r>
    </w:p>
    <w:p w:rsidR="00537DF9" w:rsidRPr="00A91C40" w:rsidRDefault="00537DF9" w:rsidP="00537D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администрации; </w:t>
      </w:r>
    </w:p>
    <w:p w:rsidR="00537DF9" w:rsidRPr="00A91C40" w:rsidRDefault="00537DF9" w:rsidP="00537D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</w:t>
      </w:r>
    </w:p>
    <w:p w:rsidR="00537DF9" w:rsidRPr="00A91C40" w:rsidRDefault="00537DF9" w:rsidP="00537D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иемная  администрации 8(42346) 4-11-35</w:t>
      </w: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37DF9" w:rsidRPr="00A91C40" w:rsidRDefault="00537DF9" w:rsidP="00537D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телефонной, поч</w:t>
      </w:r>
      <w:r w:rsid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товой связи, электронной почты </w:t>
      </w:r>
      <w:r w:rsidR="00A91C40" w:rsidRPr="001763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91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grigadmin</w:t>
      </w:r>
      <w:proofErr w:type="spellEnd"/>
      <w:r w:rsidR="00A91C40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40" w:rsidRPr="00DE123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A91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91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1C40" w:rsidRPr="001763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537DF9" w:rsidRPr="00A91C40" w:rsidRDefault="00537DF9" w:rsidP="00537D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в информационно-телекоммуникационных сетях, доступ к которым не ограничен определенным кругом лиц (включая сеть Интернет), в том числе:</w:t>
      </w:r>
    </w:p>
    <w:p w:rsidR="00537DF9" w:rsidRPr="00A91C40" w:rsidRDefault="00537DF9" w:rsidP="00537D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916AF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 сельского</w:t>
      </w:r>
      <w:r w:rsid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 Григорьевка РФ.</w:t>
      </w:r>
      <w:proofErr w:type="spellStart"/>
      <w:r w:rsidR="00A91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Интернет-сайт);</w:t>
      </w:r>
    </w:p>
    <w:p w:rsidR="00537DF9" w:rsidRPr="00A91C40" w:rsidRDefault="00537DF9" w:rsidP="00537D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</w:t>
      </w:r>
      <w:proofErr w:type="spellStart"/>
      <w:r w:rsidR="00A91C40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="00A91C40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 региональной государственной информационной системе «Портал государственных и муниципальных услуг (функций) </w:t>
      </w:r>
    </w:p>
    <w:p w:rsidR="00A91C40" w:rsidRPr="00A91C40" w:rsidRDefault="00537DF9" w:rsidP="00A91C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Предоставление информации о муниципальной услуге осуществляется непосредственно в здании администрации на информационных стендах, в средствах массовой информации, а также с использованием телефонной и почтовой связи; электронной почты, посредством размещения информации о государственной услуге в информационно-телекоммуникационной сети Интернет на официальном сайте </w:t>
      </w:r>
      <w:r w:rsid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администрации:</w:t>
      </w:r>
      <w:r w:rsidR="00A91C40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40" w:rsidRPr="001763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91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grigadmin</w:t>
      </w:r>
      <w:proofErr w:type="spellEnd"/>
      <w:r w:rsidR="00A91C40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40" w:rsidRPr="00DE123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A91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91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1C40" w:rsidRPr="001763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91C40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537DF9" w:rsidRPr="00A91C40" w:rsidRDefault="00A91C40" w:rsidP="00B913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7DF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а также в региональной государственной информационной системе «Портал государственных и услуг (функций)</w:t>
      </w:r>
    </w:p>
    <w:p w:rsidR="00537DF9" w:rsidRPr="00A91C40" w:rsidRDefault="00537DF9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2" w:rsidRPr="00A91C40" w:rsidRDefault="00EF5BF2" w:rsidP="00B913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порядку информирования </w:t>
      </w:r>
      <w:r w:rsidR="000323C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bookmarkStart w:id="7" w:name="Par68"/>
      <w:bookmarkStart w:id="8" w:name="Par77"/>
      <w:bookmarkEnd w:id="7"/>
      <w:bookmarkEnd w:id="8"/>
    </w:p>
    <w:p w:rsidR="00EF5BF2" w:rsidRPr="00A91C40" w:rsidRDefault="00EF5BF2" w:rsidP="00B913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ответах на телефонные звонки и устные обращения</w:t>
      </w:r>
      <w:r w:rsidR="00B9133A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администрации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в вежливой (корректной) форме, информируют обратившихся по вопроса</w:t>
      </w:r>
      <w:r w:rsidR="00B9133A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(хода ее исполнения). Ответ должен начинаться с информ</w:t>
      </w:r>
      <w:r w:rsidR="00B9133A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 наименовании Администрации.</w:t>
      </w:r>
      <w:r w:rsidR="00A91C40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33A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принявший телефонный звонок, должен сообщить свою фамилию, имя, отчество и должность. Информирование </w:t>
      </w:r>
      <w:r w:rsidR="00B9133A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9133A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 использованием телефонной связи не должно превышать 10 минут.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Принявшие телефо</w:t>
      </w:r>
      <w:r w:rsidR="00B9133A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звонок специалист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невозможности самостоятельно ответит</w:t>
      </w:r>
      <w:r w:rsidR="00B9133A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на поставленные вопросы,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телефонный номер, по которому можно получить необходимую информацию.</w:t>
      </w:r>
      <w:proofErr w:type="gramEnd"/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предоставле</w:t>
      </w:r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информации о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по письменным обращениям или в форме электронного документа, ответ на обращение направляется почтой (в том числе электронной) в адрес заявителя либо его представителя в срок, не превышающий 30 дней с момента регистрации обращения.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85"/>
      <w:bookmarkEnd w:id="9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I. СТАНДАРТ ПРЕДОСТАВЛЕНИЯ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2" w:rsidRPr="00A91C40" w:rsidRDefault="00E84673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87"/>
      <w:bookmarkEnd w:id="10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Наименование  муниципальной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EF5BF2" w:rsidRPr="00A91C40" w:rsidRDefault="00E84673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Муниципальная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- перевод земель или земельных участков в составе таких земель из одной категории в другую.</w:t>
      </w:r>
    </w:p>
    <w:p w:rsidR="00EF5BF2" w:rsidRPr="00A91C40" w:rsidRDefault="00E84673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89"/>
      <w:bookmarkEnd w:id="11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Наименование органа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</w:t>
      </w:r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осуществляется  Администрацией поселения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предо</w:t>
      </w:r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 муниципальной услуги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территориальный орган налогового органа по Приморскому краю, территориальный орган, осуществляющий государственный кадастровый учет объектов недвижимости по Приморскому краю, территориальный орган, осуществляющий государственную регистрацию на недвижимое имущество и сделок с ним</w:t>
      </w:r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Приморскому краю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</w:t>
      </w:r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муниципального района.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92"/>
      <w:bookmarkEnd w:id="12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результато</w:t>
      </w:r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Результато</w:t>
      </w:r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является перевод либо отказ в переводе земель или земельных участков в составе таких земель из одной категории в другую.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Процедур</w:t>
      </w:r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заверш</w:t>
      </w:r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направлением  Администрацией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о переводе либо об отказе в переводе земель или земельных участков в составе таких земель из одной категории в другую Заявителю в ф</w:t>
      </w:r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  постановления (далее -  Постановление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95"/>
      <w:bookmarkEnd w:id="13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</w:t>
      </w:r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предоставления  муниципальной услуги .</w:t>
      </w:r>
    </w:p>
    <w:p w:rsidR="00EF5BF2" w:rsidRPr="00A91C40" w:rsidRDefault="00E84673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Муниципальная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 в срок не более 2-х месяцев со дня посту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пления Ходатайства в  Администрацию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переводе либо акта об отказе в переводе земель или земельных участков в составе таких земель из одной категории в другую направляется заявителю в течение 14 дней со дня принятия такого акта.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акта о переводе земель направляется в федеральный орган, уполномоченный на осуществление государственного кадастрового учета недвижимого имущества и ведения государственного кадастра недвижимости, в течение 5 дней со дня принятия решения.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99"/>
      <w:bookmarkEnd w:id="14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Перечень нормативных правовых актов, непосредственно регулирующи</w:t>
      </w:r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предоставление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Предоста</w:t>
      </w:r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соответствии </w:t>
      </w: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 </w:t>
      </w:r>
      <w:hyperlink r:id="rId6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7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2004 года N 172-ФЗ "О переводе земель или земельных участков из одной категории в другую" (далее - Федеральный закон N 172-ФЗ);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8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9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апреля 2011 года N 63-ФЗ "Об электронной подписи" (далее - Федеральный закон N 63-ФЗ);</w:t>
      </w:r>
    </w:p>
    <w:p w:rsidR="00EF5BF2" w:rsidRPr="00A91C40" w:rsidRDefault="00285633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F5BF2"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EF5BF2" w:rsidRPr="00A91C40" w:rsidRDefault="00285633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F5BF2"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EF5BF2" w:rsidRPr="00A91C40" w:rsidRDefault="00285633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F5BF2"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января 2013 года N 33 "Об использовании простой электронной подписи при оказании государственных и муниципальных услуг" (далее - Постановление N 33);</w:t>
      </w:r>
    </w:p>
    <w:p w:rsidR="00EF5BF2" w:rsidRPr="00A91C40" w:rsidRDefault="00285633" w:rsidP="00E846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F5BF2"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 от 29 декабря 2003 года N 90-КЗ "О регулировании земельны</w:t>
      </w:r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отношений </w:t>
      </w:r>
      <w:proofErr w:type="gramStart"/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Приморском</w:t>
      </w:r>
      <w:proofErr w:type="gramEnd"/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</w:p>
    <w:p w:rsidR="00EF5BF2" w:rsidRPr="00A91C40" w:rsidRDefault="00285633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F5BF2"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Приморского края от 10 июня 2013 года N 226-па "О переводе земель или земельных участков в составе таких земель из одной категории в другую на территории Приморского края" (далее - Постановление N 226-па).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111"/>
      <w:bookmarkEnd w:id="15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Исчерпывающий перечень документов, необходимых дл</w:t>
      </w:r>
      <w:r w:rsidR="00E8467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112"/>
      <w:bookmarkEnd w:id="16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Для предоставл</w:t>
      </w:r>
      <w:r w:rsidR="00EE77C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Заявитель (представитель Заявителя) должен самостоят</w:t>
      </w:r>
      <w:r w:rsidR="00EE77C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 предоставить в  Администрацию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9.1.1. </w:t>
      </w:r>
      <w:hyperlink r:id="rId15" w:anchor="Par443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Ходатайство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16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Постановлением N 226-па (</w:t>
      </w: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 к административному регламенту).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9.1.2. В Ходатайстве указывается: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заявителе Ходатайства: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 лице (фамилия, имя, отчество, вид документа, серия и номер документа, удостоверяющего личность, идентификационный номер налогоплательщика (ИНН);</w:t>
      </w:r>
      <w:proofErr w:type="gramEnd"/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индивидуальном </w:t>
      </w: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</w:t>
      </w:r>
      <w:proofErr w:type="gramEnd"/>
      <w:r w:rsidR="00EE77C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юридическом лице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органе местного самоуправления (вид документа, основной государственный регистрационный номер (ОГРН), идентификационный номер налогоплательщика (ИНН), дата государственной регистрации);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</w:t>
      </w:r>
      <w:proofErr w:type="gramEnd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землях сельскохозяйственного назначения, перевод которых предполагается осуществить: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кадастровые номера земельных участков, в случае их наличия на переводимых землях;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категория земель, в состав которой входят переводимые земли;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площадь переводимых земель;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описание местоположения переводимых земель;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права на земельные участки, в случае их наличия на переводимых землях;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правообладателях земельных участков и о согласии правообладателей земельных участков на перевод из земель сельскохозяйственного назначения в иную категорию земель, в случае наличия земельных участков на переводимых землях;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категория земель, в состав которой предполагается осуществить перевод земель сельскохозяйственного назначения;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обоснование перевода земель сельскохозяйственного назначения в другую категорию земель, включающее цель перевода в другую категорию и обоснование необходимости использования земель в составе испрашиваемой категории земель, несовместимого с нахождением в землях сельскохозяйственного назначения, в том числе для размещения объектов государственного или муниципального значения, обоснование отсутствия иных вариантов использования земельных участков из других категорий земель для испрашиваемых целей;</w:t>
      </w:r>
      <w:proofErr w:type="gramEnd"/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перечень документов, прилагаемых к Ходатайству.</w:t>
      </w:r>
    </w:p>
    <w:p w:rsidR="00EF5BF2" w:rsidRPr="00A91C40" w:rsidRDefault="00EE77C9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9.1.3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Ходатайству прилагаются: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документа, удостоверяющего личность заявителя - физического лица;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соответствующие полномочия представителя заявителя (в случае, если с ходатайством обращается представитель заявителя);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документов, удостоверяющих (устанавливающих) права на земельные участки, входящие в состав земель сельскохозяйственного назначения, перевод которых предполагается осуществить в другую категорию, если права на земельные участки не зарегистрированы в Едином государственном реестре прав на недвижимое имущество и сделок с ним;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согласие правообладателей земельных участков на перевод из земель сельскохозяйственного назначения в иную категорию земель, в случае наличия земельных участков на переводимых землях;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утвержденный в установленном порядке проект рекультивации земель сельскохозяйственного назначения, в случае перевода земель в связи с добычей полезных ископаемых;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утвержденный в установленном порядке проект рекультивации части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сельскохозяйственных угодий, предоставляемой на период осуществления строительства линейных объектов;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схема расположения земель сельскохозяйственного назначения.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137"/>
      <w:bookmarkEnd w:id="17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Сведе</w:t>
      </w:r>
      <w:r w:rsidR="00EE77C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запрашиваемые  Администрацией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Заявителя и земель или земельных участков в составе таких земель в рамках межведомственного информационного взаимодействия (в случае, если Заявители (представители Заявителя) их не предоставили самостоятельно):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138"/>
      <w:bookmarkEnd w:id="18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лиц, исполнительных органов государственной власти, органов местного самоуправления;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139"/>
      <w:bookmarkEnd w:id="19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государственного кадастра недвижимости относительно сведений на земельные участки, входящие в состав земель сельскохозяйственного назначения, перевод которых предполагается осуществить в другую категорию;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140"/>
      <w:bookmarkEnd w:id="20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выписка из Единого государственного реестра прав на недвижимое имущество и сделок с ним о правах на земельные участки, входящие в состав земель сельскохозяйственного назначения, перевод которых предполагается осуществить в другую категорию;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141"/>
      <w:bookmarkEnd w:id="21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заключение государственной экологической экспертизы в случае, если ее проведение предусмотрено законодательством Российской Федерации;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142"/>
      <w:bookmarkEnd w:id="22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кадастровой стоимости земель по отношению к среднему уровню кадастровой стоимости земель по муниципальному району, выданные Управлением Федеральной службы государственной регистрации, кадастра и картографии по Приморскому краю;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143"/>
      <w:bookmarkEnd w:id="23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сведения о принадлежности земель, подлежащих переводу из одной категории в другую, к особо ценным продуктивным сельскохозяйственным угодьям, указанным в </w:t>
      </w:r>
      <w:hyperlink r:id="rId17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 статьи 79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r144"/>
      <w:bookmarkEnd w:id="24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решение о предварительном согласовании места размещения объекта с приложением акта о выборе земельных участков и схемы расположения земельных участков, в случаях, предусмотренных федеральными законами;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ar145"/>
      <w:bookmarkEnd w:id="25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заключение органа местного самоуправления или документ, подтверждающий отсутствие иных вариантов размещения соответствующих объектов, в случаях, предусмотренных федеральными законами;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ar146"/>
      <w:bookmarkEnd w:id="26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копия решения о консервации земель, в случаях, предусмотренных федеральными законами;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ar147"/>
      <w:bookmarkEnd w:id="27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копия решения о резервировании земель, в случаях, предусмотренных федеральными законами;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ar148"/>
      <w:bookmarkEnd w:id="28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документ, подтверждающий отнесение к землям природоохранного, историко-культурного, рекреационного и иного особо ценного назначения, в случаях, предусмотренных федеральными законами.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149"/>
      <w:bookmarkEnd w:id="29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Заявитель (представитель Заявителя) вправе по собственной иниц</w:t>
      </w:r>
      <w:r w:rsidR="00EE77C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иативе представить в Администрацию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содержащие сведения, указанные в </w:t>
      </w:r>
      <w:hyperlink r:id="rId18" w:anchor="Par137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9.2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</w:t>
      </w:r>
      <w:r w:rsidR="00EE77C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для предоставления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предусмотренные </w:t>
      </w:r>
      <w:hyperlink r:id="rId19" w:anchor="Par112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9.1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anchor="Par149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9.3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предоставляются Заявителями (представ</w:t>
      </w:r>
      <w:r w:rsidR="00EE77C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ителями Заявителя) в Администрацию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письменной форме непосредственно или п</w:t>
      </w:r>
      <w:r w:rsidR="00EE77C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очтовым отправлением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электронной форме в виде электронного документа, подписанного электронной подписью и направленного н</w:t>
      </w:r>
      <w:r w:rsidR="00EE77C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электронную почту Администрации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иных формах, предусмотренных законодательством Российской Федерации, по выбору заявителя, в том числе с использованием имеющихся </w:t>
      </w:r>
      <w:r w:rsidR="00EE77C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</w:t>
      </w:r>
      <w:proofErr w:type="gramEnd"/>
      <w:r w:rsidR="00EE77C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Заявителем (представителем Заявителя) Ходатайства в форме электронных документов используется простая электронная подпись и (или) усиленная квалификационная подпись в соответствии с законодательством Российской Федерации.</w:t>
      </w:r>
    </w:p>
    <w:p w:rsidR="00EF5BF2" w:rsidRPr="00A91C40" w:rsidRDefault="00EE77C9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9.5.  Администрация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EE77C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представления документов и информации, которые наход</w:t>
      </w:r>
      <w:r w:rsidR="00EE77C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 в распоряжении  Администрации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ины</w:t>
      </w:r>
      <w:r w:rsidR="00EE77C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государственных органов,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участвующих </w:t>
      </w:r>
      <w:r w:rsidR="00EE77C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муниципальных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за исключением документов, включенным в определенный </w:t>
      </w:r>
      <w:hyperlink r:id="rId21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 статьи 7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 перечень документов.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ar155"/>
      <w:bookmarkEnd w:id="30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Исчерпывающий перечень оснований для отказа в приеме документов, необходимых дл</w:t>
      </w:r>
      <w:r w:rsidR="00EE77C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предоставления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EF5BF2" w:rsidRPr="00A91C40" w:rsidRDefault="00EE77C9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ar156"/>
      <w:bookmarkEnd w:id="31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Администрация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Заявителю в принятии Ходатайства к рассмотрению, в случае: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ar157"/>
      <w:bookmarkEnd w:id="32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результате проверки усиленной квалифицированной электронной подписи, используемой при подаче Ходатайства, будет выявлено несоблюдение установленных условий признания ее действительности;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Par158"/>
      <w:bookmarkEnd w:id="33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Ходатайством обратилось ненадлежащее лицо;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Par159"/>
      <w:bookmarkEnd w:id="34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 Ходатайству приложены документы, состав, форма или содержание которых не соответствует требованиям земельного законодательства.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ar160"/>
      <w:bookmarkEnd w:id="35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Исчерпывающий перечень оснований для отказа 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В соответствии с Федеральным </w:t>
      </w:r>
      <w:hyperlink r:id="rId22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172-ФЗ основанием для отказа Заявителю 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является: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Par165"/>
      <w:bookmarkEnd w:id="36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Размер оплаты, взимаемой с Заявителя пр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предоставлении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EF5BF2" w:rsidRPr="00A91C40" w:rsidRDefault="00DC3624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 бесплатно.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ar167"/>
      <w:bookmarkEnd w:id="37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Максимальный срок ожидания в очереди при подаче запроса 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при получении результат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Максимальный срок ожидания в очереди Заявителя (представителя Заявителя) при подаче Ходатайства и при получении результатов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составляет не более 15 минут.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Par169"/>
      <w:bookmarkEnd w:id="38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Срок регистрации запроса 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Максимальный срок регистрации Ходатайства, поданного лично Заявителем (представителем Заявителя), составляет не более 5 минут с момента приема Ходатайства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Ход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атайства, поданные в Администрацию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отправлением или в электронной форме в виде электронного документа, регистрируются в течение дня поступления Ходатайства к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администрации поселения. 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Par172"/>
      <w:bookmarkEnd w:id="39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Требования к помещениям, в которых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 муниципальная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к месту ожидания и приема заявителей, заполнения запросов 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Места, предназначенные для ознакомления Заявителей (представителей Заявителей) с информацией 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расположены в 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 администрации пос</w:t>
      </w:r>
      <w:r w:rsid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по адресу: с</w:t>
      </w:r>
      <w:proofErr w:type="gramStart"/>
      <w:r w:rsid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ригорьевка 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ул.Калинина, 34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оборудованы информационным стендом, стульями и столом для возможности оформления документов.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На информационном стенде размещается информация, указанная в </w:t>
      </w:r>
      <w:hyperlink r:id="rId23" w:anchor="Par77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3.3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К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абинет, в котором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прием Заявителей (предст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авителей Заявителей), снабжается табличкой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номер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кабинета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15.4. Места для ожидания и приема Заявителей (представителей Заявителей) должны соответствовать санитарно-эпидемиологическим правилам и нормам, должны быть оборудованы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туалетом,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стульями, столами.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Количество мест ожидания определяется исходя из фактической нагрузки и возможностей для их размещения в здании, но не может быть менее двух мест.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Par178"/>
      <w:bookmarkEnd w:id="40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Показатели доступ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качества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Заявитель (представитель Заявителя) взаим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одействует </w:t>
      </w:r>
      <w:proofErr w:type="gramStart"/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</w:t>
      </w:r>
      <w:r w:rsidR="00DC362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 Ходатайства в  Администрацию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отказе в принятии к рассмотрению Ходатайства (в случае наступления условий, указанных в </w:t>
      </w:r>
      <w:hyperlink r:id="rId24" w:anchor="Par156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10.1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регламента);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информировании о ходе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получении результато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Взаимодействие Заявителя (представителя Заявит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еля) </w:t>
      </w:r>
      <w:proofErr w:type="gramStart"/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почтовой связи,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электронной форме в виде электронного документа, подписанного электронной подписью и направленного н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электронную почту Администрации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иных формах, предусмотренных законодательством Российской Федерации, по выбору заявителя, в том числе с использованием имеющихся в распоряжени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Администрации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информационно-телекоммуникационных технологий, включая использование Единого портала и (или) Регионального портала.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личного взаимодействия Заявителя (представителя Заявителя) с должностными лицами Департ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амента, либо с специалистом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до 15 минут, по телефону - до 10 минут.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Показатели доступ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и качества муниципальной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определяю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как выполнение  Администрации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взятых на себя обязательств п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предоставлению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со стандартом ее предоставления и оцениваются следующим образом: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доступность: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% (доля) Заявителей (представителей Заявителей), ожи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 получения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очереди не более 15 минут, - 100 процентов;</w:t>
      </w:r>
    </w:p>
    <w:p w:rsidR="00EF5BF2" w:rsidRPr="00A91C40" w:rsidRDefault="00EF5BF2" w:rsidP="00A132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% (доля) Заявителей (представителей Заявителей), удовлетворенных полнотой и доступностью информации о порядк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слуги, - не менее 90 процентов;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(доля) Заявителей (представителей Заявителей), имеющих доступ 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предоставлению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запрос для получения которой был предоставлен в письменной фор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непосредственно в  Администрацию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направлен почтовым отправлением - 100 процентов;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% (доля) случае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установленные сроки со дня поступления запроса - 100 процентов;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качество: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% (доля) Заявителей (представителей Заявителей), удовлетворенных качеством информирования о порядк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в электронном виде - не менее 90 процентов;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% (доля) Заявителей (представителей Заявителей), удовлетворенных качество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- не менее 90 процентов;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(доля) обоснованных жалоб Заявителей (представителей Заявителей) к общему количеству заявителей, обратившихся с заявлением 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- 0,1 процента;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% (доля) Заявителей (представителей Заявителей), удовлетворенных организацией процедуры приема документов, в том числе в электронном виде, необходимых дл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- не менее 90 процентов.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Par198"/>
      <w:bookmarkEnd w:id="41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Особенност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электронной форме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При направлении Заявителем (представителем Заявителя) Ходатайства в форме электронных документов используется простая электронная подпись и (или) усиленная квалификационная электронная подпись в соответствии с законодательством Российской Федерации.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Par202"/>
      <w:bookmarkEnd w:id="42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СОСТАВ, ПОСЛЕДОВАТЕЛЬНОСТЬ И СРОКИ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АДМИНИСТРАТИВНЫХ ПРОЦЕДУР, ТРЕБОВАНИЯ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ПОРЯДКУ ИХ ВЫПОЛНЕНИЯ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18.1</w:t>
      </w:r>
      <w:r w:rsidR="00A132CD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следующие административные процедуры: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прием к рассмотрению Ходатайств (отказ в приеме к рассмотрению Ходатайств, в случае наступления условий, указанных в </w:t>
      </w:r>
      <w:hyperlink r:id="rId25" w:anchor="Par156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10.1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регламента);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направление запросов на сведения о Заявителях, землях или земельных участках в составе таких земель посредством межведомственного взаимодействия (в случае, если Заявители (представители Заявителей) их не предоставили);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рассмотрение Ходатайства, принятие решения о переводе либо отказе в переводе земель или земельных участков в составе таких земель из одной категории в другую.</w:t>
      </w:r>
    </w:p>
    <w:p w:rsidR="00EF5BF2" w:rsidRPr="00A91C40" w:rsidRDefault="00A132CD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18.2.Специалист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выполнение конкретной административной процедуры,</w:t>
      </w:r>
      <w:r w:rsidR="00657178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главой администрации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18.3. </w:t>
      </w:r>
      <w:hyperlink r:id="rId26" w:anchor="Par514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Блок-схема</w:t>
        </w:r>
      </w:hyperlink>
      <w:r w:rsidR="00657178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приведена в приложении N 3 к административному регламенту.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18.4. Заявителям (представителям заявителей):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дост</w:t>
      </w:r>
      <w:r w:rsidR="00657178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 к сведениям о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в электронной и иных формах, указанных в </w:t>
      </w:r>
      <w:hyperlink r:id="rId27" w:anchor="Par68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3.2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по выбору Заявителя (представителя Заявителя);</w:t>
      </w:r>
      <w:proofErr w:type="gramEnd"/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</w:t>
      </w:r>
      <w:r w:rsidR="00657178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информация о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в то</w:t>
      </w:r>
      <w:r w:rsidR="00657178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м числе о ходе выполнения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электронной и иных формах, указанных в </w:t>
      </w:r>
      <w:hyperlink r:id="rId28" w:anchor="Par68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3.2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по выбору Заявителя (представителя Заявителя).</w:t>
      </w:r>
      <w:proofErr w:type="gramEnd"/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Par215"/>
      <w:bookmarkEnd w:id="43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Административная процедура - прием к рассмотрению Ходатайств (отказ в приеме к рассмотрению Ходатайств, в случае наступления условий, указанных в </w:t>
      </w:r>
      <w:hyperlink r:id="rId29" w:anchor="Par156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10.1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регламента)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Основанием для начала административной процедуры яв</w:t>
      </w:r>
      <w:r w:rsidR="00657178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поступление в  Администрацию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Ходатайства.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19.2. </w:t>
      </w: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Ходатайства, направленные посредство</w:t>
      </w:r>
      <w:r w:rsidR="00657178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почтового отправления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форме электронного документа, регистрируются в течение дня пос</w:t>
      </w:r>
      <w:r w:rsidR="00657178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тупления специалистом, ответственным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регистрацию и прием к рассмотрению Ходатайств (отказу в приеме к рассмотрению Ходатайств в случае наступления условия, указанного в </w:t>
      </w:r>
      <w:hyperlink r:id="rId30" w:anchor="Par156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10.1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регламента).</w:t>
      </w:r>
      <w:proofErr w:type="gramEnd"/>
    </w:p>
    <w:p w:rsidR="00EF5BF2" w:rsidRPr="00A91C40" w:rsidRDefault="00657178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Специалист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регистрацию и прием Ходатайств (отказу в приеме к рассмотрению Ходатайств, в случае наступления условия, указанного в </w:t>
      </w:r>
      <w:hyperlink r:id="rId31" w:anchor="Par157" w:history="1">
        <w:r w:rsidR="00EF5BF2"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а) пункта 10.1</w:t>
        </w:r>
      </w:hyperlink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регламента) в течение дня предста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Ходатайства в Администрацию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подачи Ходатайств в электронном виде: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проверку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 </w:t>
      </w:r>
      <w:r w:rsidR="00657178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предусматривающую проверку соблюдения условий, указанных в </w:t>
      </w:r>
      <w:hyperlink r:id="rId32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11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63-ФЗ (далее - проверка усиленной квалифицированной электронной подписи). Проверка усиленной квалифицированной электронной подписи о</w:t>
      </w:r>
      <w:r w:rsidR="00657178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специалистом, ответственным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регистрацию входящей корреспонденции, самостоятельно с использованием имеющихся средств электронной подписи или средств инфраструктуры, обеспечивающей информационно-технологическое взаимодействие действующих и создаваемых информационных систем, используемых дл</w:t>
      </w:r>
      <w:r w:rsidR="00657178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предоставления услуг. 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предост</w:t>
      </w:r>
      <w:r w:rsidR="00657178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Ходатайств в Администрацию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Заявителями (представителями Заявителей)</w:t>
      </w:r>
      <w:r w:rsidR="00657178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почтовым отправлением,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электронном виде при соблюдении всех условий признания действительности усиленной квалифицированной электронной подписи, с использованием которой подписан электронный документ (пакет документов) о</w:t>
      </w:r>
      <w:r w:rsidR="00657178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в иных формах, предусмотренных законодательством Российской Федерации, по выбору Заявителей (пред</w:t>
      </w:r>
      <w:r w:rsidR="00657178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ставителей Заявителей),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регистрирует Ходатайство и перед</w:t>
      </w:r>
      <w:r w:rsidR="0048381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его  специалисту для рассмотрения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F5BF2" w:rsidRPr="00A91C40" w:rsidRDefault="00EF5BF2" w:rsidP="004838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В случае</w:t>
      </w: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имеются основания для отказа в приеме к рассмотрению Ходатайств, указанные в </w:t>
      </w:r>
      <w:hyperlink r:id="rId33" w:anchor="Par157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а) пункта 10.1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</w:t>
      </w:r>
      <w:r w:rsidR="0048381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специалист готовит </w:t>
      </w:r>
      <w:r w:rsidR="0048381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(в форме  постановления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 отказе в приеме Ходатайства к рассмотрению и направляет Заявителю уведомление об этом в электронной форме с указанием пункта </w:t>
      </w:r>
      <w:hyperlink r:id="rId34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11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63, который послужил основанием для принятия указанного решения. Решение принимается </w:t>
      </w:r>
      <w:r w:rsidR="0048381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поселения</w:t>
      </w:r>
      <w:proofErr w:type="gramStart"/>
      <w:r w:rsidR="0048381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8381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администрации поселения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трех дней со дня посту</w:t>
      </w:r>
      <w:r w:rsidR="0048381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пления Ходатайства в администрацию.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уведомления Заявитель (представитель Заявителя) вправе обратиться повторно с Ходатайством </w:t>
      </w:r>
      <w:r w:rsidR="0048381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устранив нарушения, которые послужили основанием для отказа в приеме к рассмотрению Ходатайства.</w:t>
      </w:r>
    </w:p>
    <w:p w:rsidR="00EF5BF2" w:rsidRPr="00A91C40" w:rsidRDefault="00483813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Специалистом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проверка Ходатайств, предусмотренных </w:t>
      </w:r>
      <w:hyperlink r:id="rId35" w:anchor="Par112" w:history="1">
        <w:r w:rsidR="00EF5BF2"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9.1</w:t>
        </w:r>
      </w:hyperlink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anchor="Par149" w:history="1">
        <w:r w:rsidR="00EF5BF2"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9.3</w:t>
        </w:r>
      </w:hyperlink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на соответствие требованиям, установленным Федеральным </w:t>
      </w:r>
      <w:hyperlink r:id="rId37" w:history="1">
        <w:r w:rsidR="00EF5BF2"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172-ФЗ и </w:t>
      </w:r>
      <w:hyperlink r:id="rId38" w:history="1">
        <w:r w:rsidR="00EF5BF2"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226-па, подготовка предложений приема Ходатайства к рассмотрению либо об отказе в приеме Ходатайства к рассмотрению, в срок не более тридцати дней со дня посту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пления Ходатайства в  Администрацию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19.6. </w:t>
      </w: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Ходатайство, не подлежащее рассмотрению по основаниям, указанным в </w:t>
      </w:r>
      <w:hyperlink r:id="rId39" w:anchor="Par158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б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40" w:anchor="Par159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в) пункта 10.1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подлежит возврату Заявителю (представителю Заявителя) в течение тридцати дней со дня его поступления с указанием причин, послуживших основанием для отказа в принятии ходатайства к рассмотрению.</w:t>
      </w:r>
      <w:proofErr w:type="gramEnd"/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Результат административной процедуры: прием Ходатайства к рассмотрению либо отказ в приеме Ходатайства к рассмотрению.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Par229"/>
      <w:bookmarkEnd w:id="44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Административная процедура - запрос сведений о Заявителях, землях или земельных участках в составе таких земель посредством межведомственного взаимодействия (в случае, если Заявители (представители Заявителей) их не предоставили)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Основанием для начала административной процедуры является прием Ходатайства к рассмотрению.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</w:t>
      </w: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направление, в том числе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взаимодействия, межведомственных запросов в государственные и муниципальные органы, участвующие в предоставлении государственной услуги в соответствии с </w:t>
      </w:r>
      <w:hyperlink r:id="rId41" w:anchor="Par137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9.2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осуществляет ответственный за выполнение данной админи</w:t>
      </w:r>
      <w:r w:rsidR="0048381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стративной процедуры специалист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со дня приема Ходатайства к рассмотрению.</w:t>
      </w:r>
      <w:proofErr w:type="gramEnd"/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С использованием межведомственного электронного взаимодействия обмен информацией ос</w:t>
      </w:r>
      <w:r w:rsidR="0048381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уществляется между  Администрацией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территориальным органом налогового учета по Приморскому краю - сведения, указанные в </w:t>
      </w:r>
      <w:hyperlink r:id="rId42" w:anchor="Par138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 пункта 9.2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территориальным органом, осуществляющим государственный кадастровый учет объектов недвижимости по Приморскому краю - сведения, указанные в </w:t>
      </w:r>
      <w:hyperlink r:id="rId43" w:anchor="Par139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2 пункта 9.2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территориальным органом, осуществляющим государственную регистрацию на недвижимое имущество и сделок с ним по Приморскому краю - сведения, указанные в </w:t>
      </w:r>
      <w:hyperlink r:id="rId44" w:anchor="Par140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3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anchor="Par142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пункта 9.2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исполнительной власти Приморского края, располагающими информацией о целевом назначении земель, об особо ценных землях и существующих ограничениях на земли или земельные участки в составе таких земель, заявленные к переводу из одной категории в другую (</w:t>
      </w:r>
      <w:hyperlink r:id="rId46" w:anchor="Par141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подпункты 4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anchor="Par143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anchor="Par146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9" w:anchor="Par147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anchor="Par148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пункта 9.2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F5BF2" w:rsidRPr="00A91C40" w:rsidRDefault="00A91C40" w:rsidP="00A91C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административной процедуры - не более тридцати дней со дня посту</w:t>
      </w:r>
      <w:r w:rsidR="00483813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пления Ходатайства в  Администрацию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20.4. Результат административной процедуры - направление запроса сведений о Заявителях и землях или земельных участках в составе таких земель посредством межведомственного взаимодействия.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Par240"/>
      <w:bookmarkEnd w:id="45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Административная процедура - рассмотрение Ходатайства, принятие решения о переводе либо отказе в переводе земель или земельных участков в составе таких земель из одной категории в другую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Основанием для начала административной процедуры является принятие Ходатайства к рассмотрению и поступление сведений посредством межведомственного вз</w:t>
      </w:r>
      <w:r w:rsidR="001D2D8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аимодействия в Администрацию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21.2. Проверка сведений и документов, предусмотренных </w:t>
      </w:r>
      <w:hyperlink r:id="rId51" w:anchor="Par112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9.1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2" w:anchor="Par149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9.3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административного регламента на соответствие требованиям, установленным Федеральным </w:t>
      </w:r>
      <w:hyperlink r:id="rId53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172-ФЗ</w:t>
      </w: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предложений о переводе либо об отказе в переводе земель или земельных участков в составе таких земель из одной категории в другую для принятия реш</w:t>
      </w:r>
      <w:r w:rsidR="001D2D8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главой администрации, главой поселения, осуществляется  специалистом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срок не позднее 45 дней со дня посту</w:t>
      </w:r>
      <w:r w:rsidR="001D2D8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пления Ходатайства в  Администрацию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отсутствии оснований для отказа </w:t>
      </w:r>
      <w:r w:rsidR="001D2D8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услуги, специалист готовит проект Постановления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переводе земель или земельных участков.</w:t>
      </w:r>
    </w:p>
    <w:p w:rsidR="00EF5BF2" w:rsidRPr="00A91C40" w:rsidRDefault="001D2D8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переводе земель или земельных участков содержит: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изменения категории земель;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и описание местоположения земель, для земельных участков также их площадь и кадастровые номера;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земель, перевод из которой осуществляется;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земель, перевод в которую осуществляется;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наличии оснований, указанных в </w:t>
      </w:r>
      <w:hyperlink r:id="rId54" w:anchor="Par160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11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</w:t>
      </w:r>
      <w:r w:rsidR="001D2D8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ративного регламента специалист готовит проект Постановления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переводе земель или земельных участков.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21.3</w:t>
      </w:r>
      <w:r w:rsidR="001D2D8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.Глава поселения, глава администрации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</w:t>
      </w:r>
      <w:r w:rsidR="001D2D8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решение в форме Постановления в течени</w:t>
      </w:r>
      <w:proofErr w:type="gramStart"/>
      <w:r w:rsidR="001D2D8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тридцати дней со дня принятия Ходатайства к рассмотрению.</w:t>
      </w:r>
    </w:p>
    <w:p w:rsidR="00EF5BF2" w:rsidRPr="00A91C40" w:rsidRDefault="001D2D8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21.4. Постановление направляется  Администрацией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(представителю Заявителя) посредством почтовой связи в течение четырнадцати дней со дня принятия решения.</w:t>
      </w:r>
    </w:p>
    <w:p w:rsidR="00EF5BF2" w:rsidRPr="00A91C40" w:rsidRDefault="001D2D8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21.5 Копия Постановления направляется Администрацией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федеральный орган исполнительной власти, уполномоченный на осуществление государственного кадастрового учета недвижимого имущества и ведения государственного кадастра недвижимости посредством почтовой связи в течение пяти дней со дня принятия решения.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21.6. Срок административной процедуры - не более двух месяцев со дня посту</w:t>
      </w:r>
      <w:r w:rsidR="001D2D8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пления Ходатайства в  Администрацию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21.7. </w:t>
      </w: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процедуры: принятие решения о переводе либо об отказе в переводе земель или земельных участков в составе таких земель из одной категории в </w:t>
      </w:r>
      <w:r w:rsidR="001D2D8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другую, направление Постановления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(представителям Заявителей)</w:t>
      </w:r>
      <w:r w:rsidR="001D2D8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направление копии  Постановления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федеральный орган исполнительной власти, уполномоченный на осуществление государственного кадастрового учета недвижимого имущества и ведения государственного кадастра недвижимости.</w:t>
      </w:r>
      <w:proofErr w:type="gramEnd"/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Par256"/>
      <w:bookmarkEnd w:id="46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IV. ФОРМЫ КОНТРОЛЯ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D2D8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Par259"/>
      <w:bookmarkEnd w:id="47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Порядок осуществления текущего </w:t>
      </w: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22.1. Текущий </w:t>
      </w: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</w:t>
      </w:r>
      <w:r w:rsidR="001D2D8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предоставлению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 принятия решений (далее - текущий контроль) осуществляется </w:t>
      </w:r>
      <w:r w:rsidR="001D2D8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поселения, главой администрации поселения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нормативных правовы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 Российской Федерации и поселения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административного регламента, регулирующи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предоставление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лица, указанные в настоящем пункте, дают указания по устранению выявленных нарушений и контролируют их исполнение.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Par263"/>
      <w:bookmarkEnd w:id="48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Порядок и периодичность осуществления плановых и внеплановых проверок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23.1. Проведение плановых и внеплановых проверок полноты и качеств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н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постановления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формировании комиссии, руководителем которо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й является глава поселения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23.2. Внеплановые проверки осуществляются на осн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поступивших в Администрацию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 Заявителей (их уполномоченных представителей, иных лиц) на действия (бездействие) должностн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лиц и </w:t>
      </w:r>
      <w:proofErr w:type="gramStart"/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proofErr w:type="gramEnd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повлекших нарушение полноты и качеств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либо в связи с получением информации о нарушении прав Заявителей пр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предоставлении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23.3. Плановые проверки полноты и качества предос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проводятся не реже 1 раза в два года.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23.4. При проверке могут рассматриваться все вопросы, связанные с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(комплексные проверки), или тематические (по отдельным вопросам).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23.5. Плановые и внеплановые проверки проводятся комиссией, создаваемой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главы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комиссия), в состав которой входят долж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ностные лица и специалисты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проведения проверки - в течение 20 рабо</w:t>
      </w:r>
      <w:r w:rsidR="002B7C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дней, со дня издания постановления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23.6. Результаты проверки оформляются комиссией в форме акта, в котором отмечаются выявленные недостатки и предложения по их устранению. Срок оформления и подписания акта членами комиссии - в течение 3 рабочих дней после окончания проверки.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23.7. По результатам проведения прове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рок, глава поселения, глава администрации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 оснований, дает указания по устранению допущенных отклонений, нарушений, и контролирует их исполнение.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Par271"/>
      <w:bookmarkEnd w:id="49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Ответственность должност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лиц, специалистов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решения, действия (бездействие), принимаемые (осуществляемые) в ход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24.1. По результатам проведенных проверок в случае выявления нарушений прав Заявителей (представителей Заявителей) виновные лица привлекаются к ответственности в установленном действующим законодательством порядке.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24.2. Административная ответстве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должностных лиц либо специалистов администрации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административного регламент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EF5BF2" w:rsidRPr="00A91C40" w:rsidRDefault="00EF5BF2" w:rsidP="009462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должност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лицом либо специалистами администрации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деятельность п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предоставлению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административного регламента предоставле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повлекшее не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заявителю либ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предоставление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</w:t>
      </w:r>
      <w:hyperlink r:id="rId55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 от 5 марта 2007 года N 44-КЗ "Об административных нарушениях в Примо</w:t>
      </w:r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рском</w:t>
      </w:r>
      <w:proofErr w:type="gramEnd"/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</w:t>
      </w:r>
      <w:proofErr w:type="gramEnd"/>
      <w:r w:rsidR="0094626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ar277"/>
      <w:bookmarkEnd w:id="50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</w:t>
      </w:r>
      <w:r w:rsidR="00B4439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(БЕЗДЕЙСТВИЯ) АДМИНИСТРАЦИИ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ДОЛЖНОСТНЫХ</w:t>
      </w:r>
    </w:p>
    <w:p w:rsidR="00EF5BF2" w:rsidRPr="00A91C40" w:rsidRDefault="00B44394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ЛИБО СПЕЦИАЛИСТОВ АДМИНИСТРАЦИИ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Par281"/>
      <w:bookmarkEnd w:id="51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25. Информация для заявителя о его праве подать жалобу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25.1. </w:t>
      </w: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дейс</w:t>
      </w:r>
      <w:r w:rsidR="00B4439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(бездействие) Администрации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</w:t>
      </w:r>
      <w:r w:rsidR="00B4439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Специалистов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(осуществляемые) в ход</w:t>
      </w:r>
      <w:r w:rsidR="00B4439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предоставления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 основании административного регламента, могут быть обжалованы Заявителем (представителем Заявителя) в досудебном (внесудебном) порядке.</w:t>
      </w:r>
      <w:proofErr w:type="gramEnd"/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Par283"/>
      <w:bookmarkEnd w:id="52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Предмет жалобы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56" w:anchor="Par202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III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в том числе Заявитель (представитель Заявителя) вправе обратиться с жалобой в следующих случаях: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срока регистрации запроса Заявителя (представителя Заявителя) </w:t>
      </w:r>
      <w:r w:rsidR="00B4439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срок</w:t>
      </w:r>
      <w:r w:rsidR="00B4439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предоставления 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у Заявителя (представителя Заявителя) документов, не предусмотренных нормативными правовыми актами Российской Федерации, нормативными п</w:t>
      </w:r>
      <w:r w:rsidR="00B4439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равовыми актами  поселения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r w:rsidR="00B4439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</w:t>
      </w:r>
      <w:r w:rsidR="00B4439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равовыми актами поселения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r w:rsidR="00B4439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 Заявителя (представителя Заявителя);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</w:t>
      </w:r>
      <w:r w:rsidR="00B4439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</w:t>
      </w:r>
      <w:r w:rsidR="00B4439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равовыми актами  поселения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затребования с Заявителя (представителя Заявителя) пр</w:t>
      </w:r>
      <w:r w:rsidR="00B4439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предоставлении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платы, не предусмотренной нормативными правовыми актами Российской Федерации,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</w:t>
      </w:r>
      <w:r w:rsidR="00B44394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равовыми актами поселения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BF2" w:rsidRPr="00A91C40" w:rsidRDefault="00B44394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Администрации, специалиста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исправлении допущенных опечаток и ошибок, в выданных в результат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предоставления муниципальной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либо нарушения установленного срока таких исправлений.</w:t>
      </w:r>
    </w:p>
    <w:p w:rsidR="00EF5BF2" w:rsidRPr="00A91C40" w:rsidRDefault="005E1C1C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Par292"/>
      <w:bookmarkStart w:id="54" w:name="Par303"/>
      <w:bookmarkStart w:id="55" w:name="Par327"/>
      <w:bookmarkEnd w:id="53"/>
      <w:bookmarkEnd w:id="54"/>
      <w:bookmarkEnd w:id="55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рассмотрения жалобы</w:t>
      </w:r>
    </w:p>
    <w:p w:rsidR="00EF5BF2" w:rsidRPr="00A91C40" w:rsidRDefault="005E1C1C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расс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мотрению главой поселения, главой администрации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пятнадцати рабочих дней со дня ее регистрации, а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предоставления муниципальной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</w:t>
      </w:r>
    </w:p>
    <w:p w:rsidR="00EF5BF2" w:rsidRPr="00A91C40" w:rsidRDefault="005E1C1C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Par329"/>
      <w:bookmarkEnd w:id="56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оснований для приостановления рассмотрения жалобы</w:t>
      </w:r>
    </w:p>
    <w:p w:rsidR="00EF5BF2" w:rsidRPr="00A91C40" w:rsidRDefault="005E1C1C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Оснований для приостановления рассмотрения жалобы не предусмотрено.</w:t>
      </w:r>
    </w:p>
    <w:p w:rsidR="00EF5BF2" w:rsidRPr="00A91C40" w:rsidRDefault="005E1C1C" w:rsidP="005E1C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Par331"/>
      <w:bookmarkEnd w:id="57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29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рассмотрения жалобы</w:t>
      </w:r>
    </w:p>
    <w:p w:rsidR="00EF5BF2" w:rsidRPr="00A91C40" w:rsidRDefault="005E1C1C" w:rsidP="005E1C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29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 результатам рассмотре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жалобы глава администрации глава поселения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</w:t>
      </w:r>
      <w:r w:rsidR="005A61C0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допущенных  Администрацией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ошибок в выданных в результат</w:t>
      </w:r>
      <w:r w:rsidR="005A61C0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предоставления муниципальной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</w:t>
      </w:r>
      <w:r w:rsidR="005A61C0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равовыми актами поселения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иных формах;</w:t>
      </w:r>
      <w:proofErr w:type="gramEnd"/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жалобы.</w:t>
      </w:r>
    </w:p>
    <w:p w:rsidR="00EF5BF2" w:rsidRPr="00A91C40" w:rsidRDefault="005A61C0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у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довлетворении жалобы Администрация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исчерпывающие меры по устранению выявленных нарушений, в том числе по выдаче Заявителю (представителю Заяви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теля) результата  муниципальной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позднее пяти рабочих дней со дня принятия решения.</w:t>
      </w:r>
    </w:p>
    <w:p w:rsidR="00EF5BF2" w:rsidRPr="00A91C40" w:rsidRDefault="005A61C0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29.3.Глава поселения, глава администрации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удовлетворении жалобы в следующих случаях: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 и административным регламентом;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EF5BF2" w:rsidRPr="00A91C40" w:rsidRDefault="005A61C0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29.4. Администрация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</w:t>
      </w: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61C0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A61C0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пециалисту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членов его семьи, уполномоченный орган или должностное лицо вправе оставить жалобу без ответа по существу поставленных в ней вопросов и сообщить в течение тридцати дней гражданину, направившему ее, о недопустимости злоупотребления правом;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текст жалобы не поддается прочтению, ответ на жалобу не дается, и она не подлежит направлению на рассмотрение должностному лицу в соответствии с его компетенцией, о чем в течение семи дней со дня регистрации жалобы сообщается гражданину, направившему ее, если его фамилия и почтовый адрес поддаются прочтению;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</w:t>
      </w:r>
      <w:proofErr w:type="gramEnd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ранее направляемые жалобы направлялись в один и тот же государственный орга</w:t>
      </w:r>
      <w:r w:rsidR="005A61C0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н,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одному и тому же должностному лицу. О данном решении уведомляется гражданин, направивший жалобу, в течение тридцати дней;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если в жалобе не </w:t>
      </w: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2" w:rsidRPr="00A91C40" w:rsidRDefault="005A61C0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7" w:history="1">
        <w:r w:rsidR="00EF5BF2"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5.63</w:t>
        </w:r>
      </w:hyperlink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или признаков состава пр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еступления глава поселения, глава администрации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направляет соответствующие материалы в органы прокуратуры.</w:t>
      </w:r>
    </w:p>
    <w:p w:rsidR="00EF5BF2" w:rsidRPr="00A91C40" w:rsidRDefault="005A61C0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Par347"/>
      <w:bookmarkEnd w:id="58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и информирование Заявителя о результатах рассмотрения жалобы</w:t>
      </w:r>
    </w:p>
    <w:p w:rsidR="00EF5BF2" w:rsidRPr="00A91C40" w:rsidRDefault="005A61C0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 позднее дня, следующего за днем принятия решения по жалобе, Заявителю (представителю Заявителя) в письменной форме и, по желанию Заявителя (представителя Заявителя), в электронной форме направляется мотивированный ответ о результатах рассмотрения жалобы.</w:t>
      </w:r>
    </w:p>
    <w:p w:rsidR="00EF5BF2" w:rsidRPr="00A91C40" w:rsidRDefault="005A61C0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Par349"/>
      <w:bookmarkEnd w:id="59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обжалования решения по жалобе</w:t>
      </w:r>
    </w:p>
    <w:p w:rsidR="00EF5BF2" w:rsidRPr="00A91C40" w:rsidRDefault="005A61C0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Решения и дей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(бездействие) Администрации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принятые (осущест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вляемые) в ходе предоставления муниципальной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 основании административного регламента, а также решения, принятые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главой поселения, главой администрации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результатам рассмотрения жалоб могут быт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ь обжалованы в прокуратуру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BF2" w:rsidRPr="00A91C40" w:rsidRDefault="005A61C0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Par351"/>
      <w:bookmarkEnd w:id="60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61C0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Заявитель (представитель Заявителя)</w:t>
      </w:r>
      <w:r w:rsidR="005A61C0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в Администрацию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получением информации и документов, необходимых для обоснования и рассмотрения жалобы.</w:t>
      </w:r>
    </w:p>
    <w:p w:rsidR="00EF5BF2" w:rsidRPr="00A91C40" w:rsidRDefault="005A61C0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Par353"/>
      <w:bookmarkEnd w:id="61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информирования заявителей о порядке подачи и рассмотрения жалобы</w:t>
      </w:r>
    </w:p>
    <w:p w:rsidR="00EF5BF2" w:rsidRPr="00A91C40" w:rsidRDefault="005A61C0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Информация о порядке подачи и рассмотрения жалобы предоставляется:</w:t>
      </w:r>
    </w:p>
    <w:p w:rsidR="00EF5BF2" w:rsidRPr="00A91C40" w:rsidRDefault="00EF5BF2" w:rsidP="00916A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</w:t>
      </w:r>
      <w:r w:rsidR="005A61C0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 в Администрацию</w:t>
      </w:r>
      <w:r w:rsidR="00916AF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адресу с</w:t>
      </w:r>
      <w:proofErr w:type="gramStart"/>
      <w:r w:rsidR="00916AF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916AF9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ригорьевка, ул. </w:t>
      </w:r>
      <w:bookmarkStart w:id="62" w:name="_GoBack"/>
      <w:bookmarkEnd w:id="62"/>
      <w:r w:rsidR="002B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Калинина,34</w:t>
      </w:r>
    </w:p>
    <w:p w:rsidR="00EF5BF2" w:rsidRPr="00A91C40" w:rsidRDefault="008D2003" w:rsidP="008D20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5BF2"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информационно-телекоммуникационной сети Интернет н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Интернет-сайте 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2" w:rsidRPr="00A91C40" w:rsidRDefault="00EF5BF2" w:rsidP="00EF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5BF2" w:rsidRPr="00A91C40">
          <w:pgSz w:w="11906" w:h="16838"/>
          <w:pgMar w:top="817" w:right="851" w:bottom="426" w:left="993" w:header="284" w:footer="720" w:gutter="0"/>
          <w:pgNumType w:start="1"/>
          <w:cols w:space="720"/>
        </w:sectPr>
      </w:pPr>
    </w:p>
    <w:p w:rsidR="00EF5BF2" w:rsidRPr="00A91C40" w:rsidRDefault="00EF5BF2" w:rsidP="002B7C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Par386"/>
      <w:bookmarkEnd w:id="63"/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819" w:type="dxa"/>
        <w:tblLook w:val="01E0"/>
      </w:tblPr>
      <w:tblGrid>
        <w:gridCol w:w="4819"/>
      </w:tblGrid>
      <w:tr w:rsidR="00BD0E02" w:rsidRPr="00A91C40" w:rsidTr="00A91C40">
        <w:trPr>
          <w:trHeight w:val="4571"/>
        </w:trPr>
        <w:tc>
          <w:tcPr>
            <w:tcW w:w="4819" w:type="dxa"/>
            <w:hideMark/>
          </w:tcPr>
          <w:p w:rsidR="00BD0E02" w:rsidRPr="00A91C40" w:rsidRDefault="00BD0E02" w:rsidP="00BD0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Приложение № 2</w:t>
            </w:r>
          </w:p>
          <w:p w:rsidR="00BD0E02" w:rsidRPr="00A91C40" w:rsidRDefault="00BD0E02" w:rsidP="00BD0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 по предоставлению муниципальной услуги «</w:t>
            </w:r>
            <w:r w:rsidRPr="00A91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другую»</w:t>
            </w:r>
            <w:r w:rsidRPr="00A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утвержденному постановлением </w:t>
            </w:r>
            <w:proofErr w:type="gramStart"/>
            <w:r w:rsidRPr="00A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</w:tc>
      </w:tr>
    </w:tbl>
    <w:p w:rsidR="002B7CE1" w:rsidRDefault="002B7CE1" w:rsidP="00EF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E1" w:rsidRPr="002B7CE1" w:rsidRDefault="002B7CE1" w:rsidP="002B7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E1" w:rsidRPr="002B7CE1" w:rsidRDefault="002B7CE1" w:rsidP="002B7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E1" w:rsidRPr="002B7CE1" w:rsidRDefault="002B7CE1" w:rsidP="002B7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E1" w:rsidRPr="002B7CE1" w:rsidRDefault="002B7CE1" w:rsidP="002B7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E1" w:rsidRPr="002B7CE1" w:rsidRDefault="002B7CE1" w:rsidP="002B7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E1" w:rsidRDefault="002B7CE1" w:rsidP="002B7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E1" w:rsidRPr="00A91C40" w:rsidRDefault="002B7CE1" w:rsidP="002B7C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(исполнительный орган государственной власти)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ХОДАТАЙСТВО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 земель сельскохозяйственного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назначения, за исключением земель 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собственности Российской Федерации, в другую категорию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1: для физического лица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 ИНН ________________________________________________________________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(фамилия, имя, отчество)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 N ___________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  2:   для   индивидуального  предпринимателя,  юридического  лица, исполнительного органа    государственной    власти,   органа   местного самоуправления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_________________________________________ ________________________________________________________________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(наименование/Ф.И.О.)   (вид документа)         (ОГРН)            (ИНН)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________________________________________ ______________________________________________________________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 ________________________________________________________________;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местоположения переводимых земель ____________________________________________________________;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переводимых земель _______________________________________________________________;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  номера  земельных участков, в случае их наличия на переводимых землях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______________________________________________________________;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_____________________________________________________________;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земель сельскохозяйственного назначения в категорию ______________________________________________________________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___________________________________________________________________________________________________________________________________.(указать категорию земли, в состав которой предполагается осуществить перевод)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участки, в случае их наличия на переводимых землях принадлежат на праве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____________________________________________________________________________________________________________________________________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правомочия)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сведения о правообладателе (правообладателях)</w:t>
      </w:r>
      <w:proofErr w:type="gramEnd"/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____________________________________________________________________________________________________________________________________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правомочия)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сведения о правообладателе (правообладателях)</w:t>
      </w:r>
      <w:proofErr w:type="gramEnd"/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_____________________________________________________________.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 выражают  согласие на перевод земельных участков, в случае их  наличия  на  переводимых  землях  сельскохозяйственных угодий из земель сельскохозяйственного назначения в категорию_____________________________________________________ земель, что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 _______________________________________________.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  земель   сельскохозяйственного   назначения  в  другую  категорию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основаниям: _____________________________________________________________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обоснование, включающее цель перевода земель в другую категорию и</w:t>
      </w:r>
      <w:proofErr w:type="gramEnd"/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обоснование необходимости использования земель в составе испрашиваемой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_____________________________________________________________________________________________________________________________-.категории земель, несовместимого с нахождением в составе </w:t>
      </w:r>
      <w:proofErr w:type="spell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</w:t>
      </w:r>
      <w:proofErr w:type="spellEnd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сельскохозяйственного назначения)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  варианты   использования  земель  из  других  категорий  земель  </w:t>
      </w: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испрашиваемых целей отсутствуют по причине ____________________________________________________________________________________________________________________________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(привести обоснование)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  кадастровой  стоимости  земель  по отношению к среднему уровню кадастровой стоимости земель по муниципальному району,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выданные Управлением Федеральной  службы  государственной регистрации, кадастра и картографии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Приморскому краю: ________________________________________________________.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 о принадлежности земель, подлежащих переводу из одной категории в другую, к особо ценным продуктивным сельскохозяйственным угодьям, указанным в </w:t>
      </w:r>
      <w:hyperlink r:id="rId58" w:history="1">
        <w:r w:rsidRPr="00A91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 статьи 79</w:t>
        </w:r>
      </w:hyperlink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Федерации: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__________________________________________________________________________________________________________________________________.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перечень документов, прилагаемых к ходатайству</w:t>
      </w:r>
    </w:p>
    <w:p w:rsidR="002B7CE1" w:rsidRPr="00A91C40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________________________/______________________ "___" ________ ___ </w:t>
      </w:r>
      <w:proofErr w:type="gramStart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BF2" w:rsidRPr="002B7CE1" w:rsidRDefault="002B7CE1" w:rsidP="002B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5BF2" w:rsidRPr="002B7CE1">
          <w:pgSz w:w="11906" w:h="16838"/>
          <w:pgMar w:top="817" w:right="851" w:bottom="709" w:left="993" w:header="284" w:footer="720" w:gutter="0"/>
          <w:pgNumType w:start="1"/>
          <w:cols w:space="720"/>
        </w:sectPr>
      </w:pPr>
      <w:r w:rsidRPr="00A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(Ф.И.О.)                (подпись)</w:t>
      </w:r>
    </w:p>
    <w:tbl>
      <w:tblPr>
        <w:tblpPr w:leftFromText="180" w:rightFromText="180" w:vertAnchor="text" w:tblpXSpec="right" w:tblpY="1"/>
        <w:tblOverlap w:val="never"/>
        <w:tblW w:w="4819" w:type="dxa"/>
        <w:tblLook w:val="01E0"/>
      </w:tblPr>
      <w:tblGrid>
        <w:gridCol w:w="4819"/>
      </w:tblGrid>
      <w:tr w:rsidR="002B7CE1" w:rsidRPr="00A91C40" w:rsidTr="000A0308">
        <w:trPr>
          <w:trHeight w:val="4571"/>
        </w:trPr>
        <w:tc>
          <w:tcPr>
            <w:tcW w:w="4819" w:type="dxa"/>
            <w:hideMark/>
          </w:tcPr>
          <w:p w:rsidR="002B7CE1" w:rsidRPr="00A91C40" w:rsidRDefault="002B7CE1" w:rsidP="000A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  <w:t>Приложение № 3</w:t>
            </w:r>
          </w:p>
          <w:p w:rsidR="002B7CE1" w:rsidRPr="00A91C40" w:rsidRDefault="002B7CE1" w:rsidP="000A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 по предоставлению муниципальной услуги «</w:t>
            </w:r>
            <w:r w:rsidRPr="00A91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другую»</w:t>
            </w:r>
            <w:r w:rsidRPr="00A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утвержденному постановлением </w:t>
            </w:r>
            <w:proofErr w:type="gramStart"/>
            <w:r w:rsidRPr="00A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</w:tc>
      </w:tr>
    </w:tbl>
    <w:p w:rsidR="002B7CE1" w:rsidRDefault="002B7CE1" w:rsidP="002B7C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B7CE1" w:rsidRDefault="002B7CE1" w:rsidP="002B7C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B7CE1" w:rsidRDefault="002B7CE1" w:rsidP="002B7C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B7CE1" w:rsidRDefault="002B7CE1" w:rsidP="002B7C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B7CE1" w:rsidRDefault="002B7CE1" w:rsidP="002B7C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B7CE1" w:rsidRDefault="002B7CE1" w:rsidP="002B7C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B7CE1" w:rsidRDefault="002B7CE1" w:rsidP="002B7C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B7CE1" w:rsidRDefault="002B7CE1" w:rsidP="002B7C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B7CE1" w:rsidRDefault="002B7CE1" w:rsidP="002B7C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B7CE1" w:rsidRDefault="002B7CE1" w:rsidP="002B7C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B7CE1" w:rsidRDefault="002B7CE1" w:rsidP="002B7C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B7CE1" w:rsidRDefault="002B7CE1" w:rsidP="002B7C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B7CE1" w:rsidRDefault="002B7CE1" w:rsidP="002B7C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B7CE1" w:rsidRDefault="002B7CE1" w:rsidP="002B7C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B7CE1" w:rsidRDefault="002B7CE1" w:rsidP="002B7C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B7CE1" w:rsidRDefault="002B7CE1" w:rsidP="002B7C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B7CE1" w:rsidRDefault="002B7CE1" w:rsidP="002B7C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EF5BF2" w:rsidRPr="00A91C40" w:rsidRDefault="00EF5BF2" w:rsidP="002B7C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БЛОК - СХЕМА</w:t>
      </w:r>
    </w:p>
    <w:p w:rsidR="00EF5BF2" w:rsidRPr="00A91C40" w:rsidRDefault="00EF5BF2" w:rsidP="00EF5B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877" w:right="-1" w:hanging="1877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ПОСЛЕДОВАТЕЛЬНОСТИ АДМИНИСТРАТИВНЫХ ДЕЙСТВИЙ</w:t>
      </w:r>
    </w:p>
    <w:p w:rsidR="00EF5BF2" w:rsidRPr="00A91C40" w:rsidRDefault="00EF5BF2" w:rsidP="00EF5B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877" w:right="-1" w:hanging="187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ПРИ </w:t>
      </w:r>
      <w:r w:rsidRPr="00A91C4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ПРЕДОСТАВЛЕНИИ ГОСУДАРСТВЕННОЙ УСЛУГИ </w:t>
      </w:r>
    </w:p>
    <w:p w:rsidR="00EF5BF2" w:rsidRPr="00A91C40" w:rsidRDefault="00EF5BF2" w:rsidP="00EF5B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877" w:right="-1" w:hanging="187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«ПЕРЕВОД ЗЕМЕЛЬ ИЛИ ЗЕМЕЛЬНЫХ УЧАСТКОВ В СОСТАВЕ </w:t>
      </w:r>
    </w:p>
    <w:p w:rsidR="00EF5BF2" w:rsidRPr="00A91C40" w:rsidRDefault="00EF5BF2" w:rsidP="00EF5B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877" w:right="-1" w:hanging="18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ТАКИХ ЗЕМЕЛЬ ИЗ ОДНОЙ КАТЕГОРИИ В ДРУГУЮ»</w:t>
      </w:r>
    </w:p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01" w:type="dxa"/>
        <w:tblLook w:val="00A0"/>
      </w:tblPr>
      <w:tblGrid>
        <w:gridCol w:w="8079"/>
      </w:tblGrid>
      <w:tr w:rsidR="00EF5BF2" w:rsidRPr="00A91C40" w:rsidTr="00EF5BF2">
        <w:trPr>
          <w:trHeight w:val="891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F2" w:rsidRPr="00A91C40" w:rsidRDefault="00EF5BF2" w:rsidP="00EF5B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BF2" w:rsidRPr="00A91C40" w:rsidRDefault="00EF5BF2" w:rsidP="00EF5B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к рассмотрению Ходатайств (отказ в приеме </w:t>
            </w:r>
            <w:proofErr w:type="gramEnd"/>
          </w:p>
          <w:p w:rsidR="00EF5BF2" w:rsidRPr="00A91C40" w:rsidRDefault="00EF5BF2" w:rsidP="00EF5B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рассмотрению Ходатайств, в случае наступления условий, </w:t>
            </w:r>
          </w:p>
          <w:p w:rsidR="00EF5BF2" w:rsidRPr="00A91C40" w:rsidRDefault="00EF5BF2" w:rsidP="00EF5B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в пункте 10.1. административного регламента))</w:t>
            </w:r>
            <w:proofErr w:type="gramEnd"/>
          </w:p>
          <w:p w:rsidR="00EF5BF2" w:rsidRPr="00A91C40" w:rsidRDefault="00EF5BF2" w:rsidP="00EF5B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BF2" w:rsidRPr="00A91C40" w:rsidRDefault="00EF5BF2" w:rsidP="00EF5B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BF2" w:rsidRPr="00A91C40" w:rsidTr="00EF5BF2"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BF2" w:rsidRPr="00A91C40" w:rsidRDefault="00285633" w:rsidP="00EF5B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3" o:spid="_x0000_s1026" type="#_x0000_t80" style="position:absolute;left:0;text-align:left;margin-left:187.75pt;margin-top:-.1pt;width:21.85pt;height:4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"/>
              </w:pict>
            </w:r>
          </w:p>
          <w:p w:rsidR="00EF5BF2" w:rsidRPr="00A91C40" w:rsidRDefault="00EF5BF2" w:rsidP="00EF5B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BF2" w:rsidRPr="00A91C40" w:rsidRDefault="00EF5BF2" w:rsidP="00EF5B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BF2" w:rsidRPr="00A91C40" w:rsidTr="00EF5BF2">
        <w:trPr>
          <w:trHeight w:val="1121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F2" w:rsidRPr="00A91C40" w:rsidRDefault="00EF5BF2" w:rsidP="00EF5B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BF2" w:rsidRPr="00A91C40" w:rsidRDefault="00EF5BF2" w:rsidP="00EF5B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сведений о Заявителях, землях или земельных участках</w:t>
            </w:r>
          </w:p>
          <w:p w:rsidR="00EF5BF2" w:rsidRPr="00A91C40" w:rsidRDefault="00EF5BF2" w:rsidP="00EF5B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таких земель посредством межведомственного взаимодействия</w:t>
            </w:r>
            <w:r w:rsidRPr="00A91C4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(в случае, если Заявители (представители Заявителей) их не предоставили))</w:t>
            </w:r>
          </w:p>
          <w:p w:rsidR="00EF5BF2" w:rsidRPr="00A91C40" w:rsidRDefault="00EF5BF2" w:rsidP="00EF5B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BF2" w:rsidRPr="00A91C40" w:rsidTr="00EF5BF2">
        <w:trPr>
          <w:trHeight w:val="967"/>
        </w:trPr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BF2" w:rsidRPr="00A91C40" w:rsidRDefault="00285633" w:rsidP="00EF5B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4" o:spid="_x0000_s1027" type="#_x0000_t80" style="position:absolute;left:0;text-align:left;margin-left:187.75pt;margin-top:.25pt;width:21.85pt;height:4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"/>
              </w:pict>
            </w:r>
          </w:p>
          <w:p w:rsidR="00EF5BF2" w:rsidRPr="00A91C40" w:rsidRDefault="00EF5BF2" w:rsidP="00EF5B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BF2" w:rsidRPr="00A91C40" w:rsidRDefault="00EF5BF2" w:rsidP="00EF5B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BF2" w:rsidRPr="00A91C40" w:rsidTr="00EF5BF2">
        <w:trPr>
          <w:trHeight w:val="1081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F2" w:rsidRPr="00A91C40" w:rsidRDefault="00EF5BF2" w:rsidP="00EF5BF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BF2" w:rsidRPr="00A91C40" w:rsidRDefault="00EF5BF2" w:rsidP="00EF5BF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переводе либо отказе в переводе </w:t>
            </w:r>
          </w:p>
          <w:p w:rsidR="00EF5BF2" w:rsidRPr="00A91C40" w:rsidRDefault="00EF5BF2" w:rsidP="00EF5BF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или земельных участков в составе таких земель</w:t>
            </w:r>
          </w:p>
          <w:p w:rsidR="00EF5BF2" w:rsidRPr="00A91C40" w:rsidRDefault="00EF5BF2" w:rsidP="00EF5BF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A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одной категории в другую</w:t>
            </w:r>
          </w:p>
        </w:tc>
      </w:tr>
    </w:tbl>
    <w:p w:rsidR="00EF5BF2" w:rsidRPr="00A91C40" w:rsidRDefault="00EF5BF2" w:rsidP="00EF5BF2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873" w:rsidRPr="00A91C40" w:rsidRDefault="00037873">
      <w:pPr>
        <w:rPr>
          <w:rFonts w:ascii="Times New Roman" w:hAnsi="Times New Roman" w:cs="Times New Roman"/>
          <w:sz w:val="24"/>
          <w:szCs w:val="24"/>
        </w:rPr>
      </w:pPr>
    </w:p>
    <w:sectPr w:rsidR="00037873" w:rsidRPr="00A91C40" w:rsidSect="002B7C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D3C"/>
    <w:rsid w:val="00003D3C"/>
    <w:rsid w:val="00025AD3"/>
    <w:rsid w:val="000323C2"/>
    <w:rsid w:val="00037873"/>
    <w:rsid w:val="000D766B"/>
    <w:rsid w:val="001D2D82"/>
    <w:rsid w:val="00284771"/>
    <w:rsid w:val="00285633"/>
    <w:rsid w:val="002B7CE1"/>
    <w:rsid w:val="00483813"/>
    <w:rsid w:val="005010C1"/>
    <w:rsid w:val="00537DF9"/>
    <w:rsid w:val="005A61C0"/>
    <w:rsid w:val="005E1C1C"/>
    <w:rsid w:val="00657178"/>
    <w:rsid w:val="008D2003"/>
    <w:rsid w:val="00916AF9"/>
    <w:rsid w:val="00946262"/>
    <w:rsid w:val="00A132CD"/>
    <w:rsid w:val="00A91C40"/>
    <w:rsid w:val="00AD2FFC"/>
    <w:rsid w:val="00B44394"/>
    <w:rsid w:val="00B9133A"/>
    <w:rsid w:val="00BD0E02"/>
    <w:rsid w:val="00C17985"/>
    <w:rsid w:val="00DC3624"/>
    <w:rsid w:val="00DC44E0"/>
    <w:rsid w:val="00E84673"/>
    <w:rsid w:val="00EE77C9"/>
    <w:rsid w:val="00EF2AFD"/>
    <w:rsid w:val="00EF5BF2"/>
    <w:rsid w:val="00FE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5BF2"/>
  </w:style>
  <w:style w:type="character" w:styleId="a3">
    <w:name w:val="Hyperlink"/>
    <w:uiPriority w:val="99"/>
    <w:semiHidden/>
    <w:unhideWhenUsed/>
    <w:rsid w:val="00EF5BF2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EF5BF2"/>
    <w:rPr>
      <w:color w:val="80008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F5B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5BF2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F5BF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F5B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5BF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F5B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EF5BF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semiHidden/>
    <w:rsid w:val="00EF5BF2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EF5BF2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5B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5BF2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F5BF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EF5BF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EF5BF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F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Знак Знак2"/>
    <w:basedOn w:val="a"/>
    <w:rsid w:val="00EF5BF2"/>
    <w:pPr>
      <w:spacing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customStyle="1" w:styleId="22">
    <w:name w:val="Знак Знак2 Знак Знак"/>
    <w:basedOn w:val="a"/>
    <w:uiPriority w:val="99"/>
    <w:rsid w:val="00EF5BF2"/>
    <w:pPr>
      <w:spacing w:line="240" w:lineRule="exact"/>
      <w:ind w:firstLine="709"/>
    </w:pPr>
    <w:rPr>
      <w:rFonts w:ascii="Verdana" w:eastAsia="Calibri" w:hAnsi="Verdana" w:cs="Times New Roman"/>
      <w:sz w:val="16"/>
      <w:szCs w:val="20"/>
      <w:lang w:eastAsia="ru-RU"/>
    </w:rPr>
  </w:style>
  <w:style w:type="paragraph" w:customStyle="1" w:styleId="ConsNormal">
    <w:name w:val="ConsNormal"/>
    <w:rsid w:val="00EF5BF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5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uiPriority w:val="99"/>
    <w:semiHidden/>
    <w:unhideWhenUsed/>
    <w:rsid w:val="00EF5BF2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EF5B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EF5B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5FBB926F7ECEC75FC1407A3807B6BC143C05A0C4C48D579A9228F79811F964YBU0I" TargetMode="External"/><Relationship Id="rId18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26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39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21" Type="http://schemas.openxmlformats.org/officeDocument/2006/relationships/hyperlink" Target="consultantplus://offline/ref=F55FBB926F7ECEC75FC15E772E6BE8B315315EAECCC18506C0CD73AACF18F333F75D6B90YCUCI" TargetMode="External"/><Relationship Id="rId34" Type="http://schemas.openxmlformats.org/officeDocument/2006/relationships/hyperlink" Target="consultantplus://offline/ref=F55FBB926F7ECEC75FC15E772E6BE8B315315EADCDC58506C0CD73AACF18F333F75D6B95CFA3D3D3YCU5I" TargetMode="External"/><Relationship Id="rId42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47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50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55" Type="http://schemas.openxmlformats.org/officeDocument/2006/relationships/hyperlink" Target="consultantplus://offline/ref=F55FBB926F7ECEC75FC1407A3807B6BC143C05A0CBC28A589A9228F79811F964YBU0I" TargetMode="External"/><Relationship Id="rId7" Type="http://schemas.openxmlformats.org/officeDocument/2006/relationships/hyperlink" Target="consultantplus://offline/ref=F55FBB926F7ECEC75FC15E772E6BE8B315335CAFCAC68506C0CD73AACFY1U8I" TargetMode="External"/><Relationship Id="rId12" Type="http://schemas.openxmlformats.org/officeDocument/2006/relationships/hyperlink" Target="consultantplus://offline/ref=F55FBB926F7ECEC75FC15E772E6BE8B3153059ACC8C28506C0CD73AACFY1U8I" TargetMode="External"/><Relationship Id="rId17" Type="http://schemas.openxmlformats.org/officeDocument/2006/relationships/hyperlink" Target="consultantplus://offline/ref=F55FBB926F7ECEC75FC15E772E6BE8B315305DAFCFC48506C0CD73AACF18F333F75D6B96C6YAU5I" TargetMode="External"/><Relationship Id="rId25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33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38" Type="http://schemas.openxmlformats.org/officeDocument/2006/relationships/hyperlink" Target="consultantplus://offline/ref=F55FBB926F7ECEC75FC1407A3807B6BC143C05A0CAC78B549D9228F79811F964YBU0I" TargetMode="External"/><Relationship Id="rId46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FBB926F7ECEC75FC1407A3807B6BC143C05A0CAC78B549D9228F79811F964B01232D78BAED2DBCDB2F3Y8U8I" TargetMode="External"/><Relationship Id="rId20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29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41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54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FBB926F7ECEC75FC15E772E6BE8B315305DAFCFC48506C0CD73AACFY1U8I" TargetMode="External"/><Relationship Id="rId11" Type="http://schemas.openxmlformats.org/officeDocument/2006/relationships/hyperlink" Target="consultantplus://offline/ref=F55FBB926F7ECEC75FC15E772E6BE8B3153059ACCBC28506C0CD73AACFY1U8I" TargetMode="External"/><Relationship Id="rId24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32" Type="http://schemas.openxmlformats.org/officeDocument/2006/relationships/hyperlink" Target="consultantplus://offline/ref=F55FBB926F7ECEC75FC15E772E6BE8B315315EADCDC58506C0CD73AACF18F333F75D6B95CFA3D3D3YCU5I" TargetMode="External"/><Relationship Id="rId37" Type="http://schemas.openxmlformats.org/officeDocument/2006/relationships/hyperlink" Target="consultantplus://offline/ref=F55FBB926F7ECEC75FC15E772E6BE8B315335CAFCAC68506C0CD73AACFY1U8I" TargetMode="External"/><Relationship Id="rId40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45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53" Type="http://schemas.openxmlformats.org/officeDocument/2006/relationships/hyperlink" Target="consultantplus://offline/ref=F55FBB926F7ECEC75FC15E772E6BE8B315335CAFCAC68506C0CD73AACFY1U8I" TargetMode="External"/><Relationship Id="rId58" Type="http://schemas.openxmlformats.org/officeDocument/2006/relationships/hyperlink" Target="consultantplus://offline/ref=F55FBB926F7ECEC75FC15E772E6BE8B315305DAFCFC48506C0CD73AACF18F333F75D6B96C6YAU5I" TargetMode="External"/><Relationship Id="rId5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15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23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28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36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49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57" Type="http://schemas.openxmlformats.org/officeDocument/2006/relationships/hyperlink" Target="consultantplus://offline/ref=F55FBB926F7ECEC75FC15E772E6BE8B315305DAFC9C08506C0CD73AACF18F333F75D6B97CCA1YDU4I" TargetMode="External"/><Relationship Id="rId10" Type="http://schemas.openxmlformats.org/officeDocument/2006/relationships/hyperlink" Target="consultantplus://offline/ref=F55FBB926F7ECEC75FC15E772E6BE8B315325FADC4C78506C0CD73AACFY1U8I" TargetMode="External"/><Relationship Id="rId19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31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44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52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55FBB926F7ECEC75FC15E772E6BE8B315315EADCDC58506C0CD73AACFY1U8I" TargetMode="External"/><Relationship Id="rId14" Type="http://schemas.openxmlformats.org/officeDocument/2006/relationships/hyperlink" Target="consultantplus://offline/ref=F55FBB926F7ECEC75FC1407A3807B6BC143C05A0CAC78B549D9228F79811F964YBU0I" TargetMode="External"/><Relationship Id="rId22" Type="http://schemas.openxmlformats.org/officeDocument/2006/relationships/hyperlink" Target="consultantplus://offline/ref=F55FBB926F7ECEC75FC15E772E6BE8B315335CAFCAC68506C0CD73AACFY1U8I" TargetMode="External"/><Relationship Id="rId27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30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35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43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48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56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8" Type="http://schemas.openxmlformats.org/officeDocument/2006/relationships/hyperlink" Target="consultantplus://offline/ref=F55FBB926F7ECEC75FC15E772E6BE8B315315EAECCC18506C0CD73AACFY1U8I" TargetMode="External"/><Relationship Id="rId51" Type="http://schemas.openxmlformats.org/officeDocument/2006/relationships/hyperlink" Target="file:///C:\Users\Marina\Downloads\&#1055;&#1088;&#1080;&#1082;&#1072;&#1079;+&#1088;&#1077;&#1075;&#1083;&#1072;&#1084;&#1077;&#1085;&#1090;%20&#1087;&#1077;&#1088;&#1077;&#1074;&#1086;&#1076;%20&#1079;&#1077;&#1084;&#1077;&#1083;&#1100;%20&#1080;&#1079;%20&#1086;&#1076;&#1085;&#1086;&#1081;%20&#1082;&#1072;&#1090;&#1077;&#1075;&#1086;&#1088;&#1080;&#1080;%20&#1074;%20&#1076;&#1088;&#1091;&#1075;&#1091;&#1102;.doc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8893</Words>
  <Characters>50694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12</cp:revision>
  <cp:lastPrinted>2015-08-07T01:44:00Z</cp:lastPrinted>
  <dcterms:created xsi:type="dcterms:W3CDTF">2015-03-30T04:14:00Z</dcterms:created>
  <dcterms:modified xsi:type="dcterms:W3CDTF">2015-08-07T01:47:00Z</dcterms:modified>
</cp:coreProperties>
</file>