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Pr="00E96466" w:rsidRDefault="004E543F" w:rsidP="000501F1">
      <w:pPr>
        <w:jc w:val="center"/>
      </w:pPr>
      <w:r w:rsidRPr="00E96466">
        <w:rPr>
          <w:noProof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43F" w:rsidRPr="00E96466" w:rsidRDefault="005616CD" w:rsidP="00E96466">
      <w:pPr>
        <w:jc w:val="center"/>
      </w:pPr>
      <w:r>
        <w:t>АДМИНИСТРАЦИЯ</w:t>
      </w:r>
      <w:r w:rsidR="004E543F" w:rsidRPr="00E96466">
        <w:t xml:space="preserve">  ГРИГОРЬЕВСКОГО  СЕЛЬСКОГО  ПОСЕЛЕНИЯ</w:t>
      </w:r>
    </w:p>
    <w:p w:rsidR="004E543F" w:rsidRPr="00E96466" w:rsidRDefault="004E543F" w:rsidP="00E96466">
      <w:pPr>
        <w:jc w:val="center"/>
      </w:pPr>
      <w:r w:rsidRPr="00E96466">
        <w:t>МИХАЙЛОВСКОГО  МУНИЦИПАЛЬНОГО   РАЙОНА</w:t>
      </w:r>
    </w:p>
    <w:p w:rsidR="004E543F" w:rsidRPr="00E96466" w:rsidRDefault="004E543F" w:rsidP="00E96466">
      <w:pPr>
        <w:jc w:val="center"/>
      </w:pPr>
      <w:r w:rsidRPr="00E96466">
        <w:t>ПРИМОРСКОГО    КРАЯ</w:t>
      </w:r>
    </w:p>
    <w:p w:rsidR="004E543F" w:rsidRPr="00E96466" w:rsidRDefault="004E543F" w:rsidP="00E96466">
      <w:pPr>
        <w:jc w:val="center"/>
      </w:pPr>
    </w:p>
    <w:p w:rsidR="004E543F" w:rsidRPr="000501F1" w:rsidRDefault="004E543F" w:rsidP="00E96466">
      <w:pPr>
        <w:jc w:val="center"/>
        <w:rPr>
          <w:b/>
        </w:rPr>
      </w:pPr>
      <w:r w:rsidRPr="000501F1">
        <w:rPr>
          <w:b/>
        </w:rPr>
        <w:t>ПОСТАНОВЛЕНИЕ</w:t>
      </w:r>
    </w:p>
    <w:p w:rsidR="004E543F" w:rsidRPr="00E96466" w:rsidRDefault="004E543F" w:rsidP="00E96466"/>
    <w:p w:rsidR="004E543F" w:rsidRPr="00E96466" w:rsidRDefault="00835D7D" w:rsidP="00E96466">
      <w:r>
        <w:t>1</w:t>
      </w:r>
      <w:r w:rsidR="007F2501">
        <w:t>5</w:t>
      </w:r>
      <w:r>
        <w:t xml:space="preserve"> </w:t>
      </w:r>
      <w:r w:rsidR="000501F1">
        <w:t xml:space="preserve"> </w:t>
      </w:r>
      <w:r>
        <w:t>июн</w:t>
      </w:r>
      <w:r w:rsidR="000501F1">
        <w:t xml:space="preserve">я </w:t>
      </w:r>
      <w:r>
        <w:t xml:space="preserve"> </w:t>
      </w:r>
      <w:r w:rsidR="000501F1">
        <w:t>201</w:t>
      </w:r>
      <w:r w:rsidR="005616CD">
        <w:t>5</w:t>
      </w:r>
      <w:r w:rsidR="00D95440">
        <w:t>г.</w:t>
      </w:r>
      <w:r w:rsidR="000501F1">
        <w:t xml:space="preserve">                                     </w:t>
      </w:r>
      <w:proofErr w:type="gramStart"/>
      <w:r w:rsidR="004E543F" w:rsidRPr="00E96466">
        <w:t>с</w:t>
      </w:r>
      <w:proofErr w:type="gramEnd"/>
      <w:r w:rsidR="004E543F" w:rsidRPr="00E96466">
        <w:t>.</w:t>
      </w:r>
      <w:r w:rsidR="000501F1">
        <w:t xml:space="preserve"> </w:t>
      </w:r>
      <w:r w:rsidR="004E543F" w:rsidRPr="00E96466">
        <w:t>Григорьевка</w:t>
      </w:r>
      <w:r w:rsidR="00D95440">
        <w:t xml:space="preserve">                          </w:t>
      </w:r>
      <w:r w:rsidR="000501F1">
        <w:t xml:space="preserve">                          </w:t>
      </w:r>
      <w:r>
        <w:t xml:space="preserve"> </w:t>
      </w:r>
      <w:r w:rsidR="000501F1">
        <w:t xml:space="preserve">№ </w:t>
      </w:r>
      <w:r>
        <w:t>8</w:t>
      </w:r>
      <w:r w:rsidR="005F6E0A">
        <w:t>7</w:t>
      </w:r>
    </w:p>
    <w:p w:rsidR="004E543F" w:rsidRPr="00E96466" w:rsidRDefault="004E543F" w:rsidP="00E96466"/>
    <w:p w:rsidR="004E543F" w:rsidRPr="00E96466" w:rsidRDefault="004E543F" w:rsidP="00E96466"/>
    <w:p w:rsidR="007963D3" w:rsidRPr="00056CCC" w:rsidRDefault="005F6E0A" w:rsidP="00056CCC">
      <w:pPr>
        <w:spacing w:line="276" w:lineRule="auto"/>
        <w:jc w:val="center"/>
      </w:pPr>
      <w:r w:rsidRPr="00056CCC">
        <w:rPr>
          <w:b/>
        </w:rPr>
        <w:t xml:space="preserve">О порядке проведения мониторинга </w:t>
      </w:r>
      <w:proofErr w:type="spellStart"/>
      <w:r w:rsidRPr="00056CCC">
        <w:rPr>
          <w:b/>
        </w:rPr>
        <w:t>правоприменения</w:t>
      </w:r>
      <w:proofErr w:type="spellEnd"/>
      <w:r w:rsidRPr="00056CCC">
        <w:rPr>
          <w:b/>
        </w:rPr>
        <w:t xml:space="preserve"> муниципальных нормативных правовых актов администрации </w:t>
      </w:r>
      <w:proofErr w:type="spellStart"/>
      <w:r w:rsidRPr="00056CCC">
        <w:rPr>
          <w:b/>
        </w:rPr>
        <w:t>Григорьевского</w:t>
      </w:r>
      <w:proofErr w:type="spellEnd"/>
      <w:r w:rsidRPr="00056CCC">
        <w:rPr>
          <w:b/>
        </w:rPr>
        <w:t xml:space="preserve"> сельского поселения</w:t>
      </w:r>
    </w:p>
    <w:p w:rsidR="004E543F" w:rsidRPr="00056CCC" w:rsidRDefault="004E543F" w:rsidP="00056CCC">
      <w:pPr>
        <w:widowControl w:val="0"/>
        <w:spacing w:line="276" w:lineRule="auto"/>
        <w:rPr>
          <w:b/>
        </w:rPr>
      </w:pPr>
    </w:p>
    <w:p w:rsidR="00E964F9" w:rsidRPr="00056CCC" w:rsidRDefault="00E964F9" w:rsidP="00056CCC">
      <w:pPr>
        <w:widowControl w:val="0"/>
        <w:spacing w:line="276" w:lineRule="auto"/>
        <w:rPr>
          <w:b/>
        </w:rPr>
      </w:pPr>
    </w:p>
    <w:p w:rsidR="004E543F" w:rsidRPr="00056CCC" w:rsidRDefault="00C33430" w:rsidP="00056CCC">
      <w:pPr>
        <w:spacing w:line="276" w:lineRule="auto"/>
        <w:ind w:firstLine="708"/>
        <w:jc w:val="both"/>
        <w:outlineLvl w:val="0"/>
        <w:rPr>
          <w:color w:val="000000"/>
          <w:kern w:val="36"/>
        </w:rPr>
      </w:pPr>
      <w:r w:rsidRPr="00056CCC">
        <w:t xml:space="preserve">Руководствуясь Федеральным </w:t>
      </w:r>
      <w:hyperlink r:id="rId6" w:history="1">
        <w:r w:rsidRPr="00056CCC">
          <w:rPr>
            <w:rStyle w:val="a9"/>
            <w:color w:val="auto"/>
            <w:u w:val="none"/>
          </w:rPr>
          <w:t>законом</w:t>
        </w:r>
      </w:hyperlink>
      <w:r w:rsidRPr="00056CCC">
        <w:t xml:space="preserve"> от 06.10.2003 года № 131-ФЗ «Об общих принципах организации местного самоуправления в Российской Федерации» в действующей редакции, </w:t>
      </w:r>
      <w:hyperlink r:id="rId7" w:history="1">
        <w:r w:rsidRPr="00056CCC">
          <w:rPr>
            <w:rStyle w:val="a9"/>
            <w:color w:val="auto"/>
            <w:u w:val="none"/>
          </w:rPr>
          <w:t>Указом</w:t>
        </w:r>
      </w:hyperlink>
      <w:r w:rsidRPr="00056CCC">
        <w:t xml:space="preserve"> Президента Российской Федерации от 20.05.2011 года № 657 «О мониторинге </w:t>
      </w:r>
      <w:proofErr w:type="spellStart"/>
      <w:r w:rsidRPr="00056CCC">
        <w:t>правоприменения</w:t>
      </w:r>
      <w:proofErr w:type="spellEnd"/>
      <w:r w:rsidRPr="00056CCC">
        <w:t xml:space="preserve"> в Российской Федерации», стать</w:t>
      </w:r>
      <w:r w:rsidR="00FE57E6" w:rsidRPr="00056CCC">
        <w:t xml:space="preserve">ёй 30 </w:t>
      </w:r>
      <w:r w:rsidRPr="00056CCC">
        <w:t xml:space="preserve">Устава </w:t>
      </w:r>
      <w:proofErr w:type="spellStart"/>
      <w:r w:rsidRPr="00056CCC">
        <w:t>Григорьевского</w:t>
      </w:r>
      <w:proofErr w:type="spellEnd"/>
      <w:r w:rsidRPr="00056CCC">
        <w:t xml:space="preserve">  сельского поселения</w:t>
      </w:r>
      <w:r w:rsidR="00927261" w:rsidRPr="00056CCC">
        <w:rPr>
          <w:spacing w:val="6"/>
        </w:rPr>
        <w:t xml:space="preserve">, </w:t>
      </w:r>
      <w:r w:rsidR="005616CD" w:rsidRPr="00056CCC">
        <w:rPr>
          <w:color w:val="000000"/>
          <w:kern w:val="36"/>
        </w:rPr>
        <w:t>администрация</w:t>
      </w:r>
      <w:r w:rsidR="004E543F" w:rsidRPr="00056CCC">
        <w:rPr>
          <w:color w:val="000000"/>
          <w:kern w:val="36"/>
        </w:rPr>
        <w:t xml:space="preserve"> </w:t>
      </w:r>
      <w:proofErr w:type="spellStart"/>
      <w:r w:rsidR="004E543F" w:rsidRPr="00056CCC">
        <w:t>Григорьевского</w:t>
      </w:r>
      <w:proofErr w:type="spellEnd"/>
      <w:r w:rsidR="004E543F" w:rsidRPr="00056CCC">
        <w:t xml:space="preserve">  сельского поселения</w:t>
      </w:r>
    </w:p>
    <w:p w:rsidR="004E543F" w:rsidRPr="00056CCC" w:rsidRDefault="004E543F" w:rsidP="00056CCC">
      <w:pPr>
        <w:spacing w:line="276" w:lineRule="auto"/>
      </w:pPr>
    </w:p>
    <w:p w:rsidR="004E543F" w:rsidRPr="00056CCC" w:rsidRDefault="004E543F" w:rsidP="00056CCC">
      <w:pPr>
        <w:spacing w:line="276" w:lineRule="auto"/>
        <w:rPr>
          <w:b/>
        </w:rPr>
      </w:pPr>
      <w:r w:rsidRPr="00056CCC">
        <w:rPr>
          <w:b/>
        </w:rPr>
        <w:t>ПОСТАНОВЛЯЕТ:</w:t>
      </w:r>
    </w:p>
    <w:p w:rsidR="004E543F" w:rsidRPr="00056CCC" w:rsidRDefault="004E543F" w:rsidP="00056CCC">
      <w:pPr>
        <w:spacing w:line="276" w:lineRule="auto"/>
        <w:rPr>
          <w:b/>
        </w:rPr>
      </w:pPr>
    </w:p>
    <w:p w:rsidR="00FE57E6" w:rsidRPr="00056CCC" w:rsidRDefault="00927261" w:rsidP="00056CCC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color w:val="000000"/>
          <w:kern w:val="36"/>
          <w:sz w:val="24"/>
          <w:szCs w:val="24"/>
        </w:rPr>
      </w:pPr>
      <w:r w:rsidRPr="00056CCC">
        <w:rPr>
          <w:sz w:val="24"/>
          <w:szCs w:val="24"/>
        </w:rPr>
        <w:t xml:space="preserve">Утвердить </w:t>
      </w:r>
      <w:r w:rsidR="00FE57E6" w:rsidRPr="00056CCC">
        <w:rPr>
          <w:sz w:val="24"/>
          <w:szCs w:val="24"/>
        </w:rPr>
        <w:t>прилагаемое</w:t>
      </w:r>
      <w:r w:rsidR="00DB1B5B" w:rsidRPr="00056CCC">
        <w:rPr>
          <w:sz w:val="24"/>
          <w:szCs w:val="24"/>
        </w:rPr>
        <w:t xml:space="preserve"> </w:t>
      </w:r>
      <w:hyperlink r:id="rId8" w:anchor="Par34#Par34" w:history="1">
        <w:r w:rsidR="00FE57E6" w:rsidRPr="00056CCC">
          <w:rPr>
            <w:sz w:val="24"/>
            <w:szCs w:val="24"/>
          </w:rPr>
          <w:t>положение</w:t>
        </w:r>
      </w:hyperlink>
      <w:r w:rsidR="00FE57E6" w:rsidRPr="00056CCC">
        <w:rPr>
          <w:sz w:val="24"/>
          <w:szCs w:val="24"/>
        </w:rPr>
        <w:t xml:space="preserve"> о порядке проведения мониторинга </w:t>
      </w:r>
      <w:proofErr w:type="spellStart"/>
      <w:r w:rsidR="00FE57E6" w:rsidRPr="00056CCC">
        <w:rPr>
          <w:sz w:val="24"/>
          <w:szCs w:val="24"/>
        </w:rPr>
        <w:t>правоприменения</w:t>
      </w:r>
      <w:proofErr w:type="spellEnd"/>
      <w:r w:rsidR="00FE57E6" w:rsidRPr="00056CCC">
        <w:rPr>
          <w:sz w:val="24"/>
          <w:szCs w:val="24"/>
        </w:rPr>
        <w:t xml:space="preserve"> муниципальных нормативных правовых актов администрации </w:t>
      </w:r>
      <w:proofErr w:type="spellStart"/>
      <w:r w:rsidR="00FE57E6" w:rsidRPr="00056CCC">
        <w:rPr>
          <w:sz w:val="24"/>
          <w:szCs w:val="24"/>
        </w:rPr>
        <w:t>Григорьевского</w:t>
      </w:r>
      <w:proofErr w:type="spellEnd"/>
      <w:r w:rsidR="00FE57E6" w:rsidRPr="00056CCC">
        <w:rPr>
          <w:sz w:val="24"/>
          <w:szCs w:val="24"/>
        </w:rPr>
        <w:t xml:space="preserve">  сельского поселения.</w:t>
      </w:r>
    </w:p>
    <w:p w:rsidR="00B17622" w:rsidRPr="00056CCC" w:rsidRDefault="00B17622" w:rsidP="00056CCC">
      <w:pPr>
        <w:spacing w:line="276" w:lineRule="auto"/>
        <w:jc w:val="both"/>
        <w:rPr>
          <w:rFonts w:eastAsia="Calibri"/>
        </w:rPr>
      </w:pPr>
    </w:p>
    <w:p w:rsidR="00004A0B" w:rsidRPr="00056CCC" w:rsidRDefault="00004A0B" w:rsidP="00056CC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CCC">
        <w:rPr>
          <w:sz w:val="24"/>
          <w:szCs w:val="24"/>
        </w:rPr>
        <w:t xml:space="preserve">Обнародовать настоящее постановление в местах, установленных Уставом </w:t>
      </w:r>
      <w:proofErr w:type="spellStart"/>
      <w:r w:rsidRPr="00056CCC">
        <w:rPr>
          <w:sz w:val="24"/>
          <w:szCs w:val="24"/>
        </w:rPr>
        <w:t>Григорьевского</w:t>
      </w:r>
      <w:proofErr w:type="spellEnd"/>
      <w:r w:rsidRPr="00056CCC">
        <w:rPr>
          <w:sz w:val="24"/>
          <w:szCs w:val="24"/>
        </w:rPr>
        <w:t xml:space="preserve"> сельского поселения.</w:t>
      </w:r>
    </w:p>
    <w:p w:rsidR="00CD7F9E" w:rsidRPr="00056CCC" w:rsidRDefault="00CD7F9E" w:rsidP="00056CCC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04A0B" w:rsidRPr="00056CCC" w:rsidRDefault="00004A0B" w:rsidP="00056CC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CCC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D7F9E" w:rsidRPr="00056CCC" w:rsidRDefault="00CD7F9E" w:rsidP="00056CC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004A0B" w:rsidRPr="00056CCC" w:rsidRDefault="00004A0B" w:rsidP="00056CC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056CCC">
        <w:rPr>
          <w:sz w:val="24"/>
          <w:szCs w:val="24"/>
        </w:rPr>
        <w:t>Контроль за</w:t>
      </w:r>
      <w:proofErr w:type="gramEnd"/>
      <w:r w:rsidRPr="00056CC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E543F" w:rsidRPr="00004A0B" w:rsidRDefault="004E543F" w:rsidP="00004A0B">
      <w:pPr>
        <w:spacing w:line="276" w:lineRule="auto"/>
        <w:jc w:val="both"/>
      </w:pPr>
    </w:p>
    <w:p w:rsidR="004E543F" w:rsidRPr="00E96466" w:rsidRDefault="004E543F" w:rsidP="00E96466">
      <w:pPr>
        <w:jc w:val="both"/>
      </w:pPr>
    </w:p>
    <w:p w:rsidR="004E543F" w:rsidRPr="00E96466" w:rsidRDefault="004E543F" w:rsidP="00004A0B">
      <w:pPr>
        <w:spacing w:line="276" w:lineRule="auto"/>
        <w:jc w:val="both"/>
      </w:pPr>
      <w:r w:rsidRPr="00E96466">
        <w:t xml:space="preserve">Глава </w:t>
      </w:r>
      <w:proofErr w:type="spellStart"/>
      <w:r w:rsidRPr="00E96466">
        <w:t>Григ</w:t>
      </w:r>
      <w:r w:rsidR="00004A0B">
        <w:t>орьевского</w:t>
      </w:r>
      <w:proofErr w:type="spellEnd"/>
      <w:r w:rsidR="00004A0B">
        <w:t xml:space="preserve"> сельского поселения,</w:t>
      </w:r>
      <w:r w:rsidRPr="00E96466">
        <w:t xml:space="preserve"> </w:t>
      </w:r>
    </w:p>
    <w:p w:rsidR="004E543F" w:rsidRPr="00E96466" w:rsidRDefault="004E543F" w:rsidP="00004A0B">
      <w:pPr>
        <w:spacing w:line="276" w:lineRule="auto"/>
        <w:jc w:val="both"/>
      </w:pPr>
      <w:r w:rsidRPr="00E96466">
        <w:t xml:space="preserve">глава  администрации поселения                                                                         А.С.  </w:t>
      </w:r>
      <w:proofErr w:type="spellStart"/>
      <w:r w:rsidRPr="00E96466">
        <w:t>Дрёмин</w:t>
      </w:r>
      <w:proofErr w:type="spellEnd"/>
    </w:p>
    <w:p w:rsidR="00FB3BA4" w:rsidRDefault="00FB3BA4" w:rsidP="00885BF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2A71E9" w:rsidRDefault="002A71E9" w:rsidP="002A71E9"/>
    <w:p w:rsidR="002A71E9" w:rsidRDefault="002A71E9" w:rsidP="00927261"/>
    <w:p w:rsidR="00056CCC" w:rsidRDefault="00056CCC" w:rsidP="00927261"/>
    <w:p w:rsidR="00056CCC" w:rsidRDefault="00056CCC" w:rsidP="00056CCC">
      <w:pPr>
        <w:pStyle w:val="a7"/>
        <w:jc w:val="left"/>
        <w:rPr>
          <w:sz w:val="24"/>
          <w:szCs w:val="24"/>
        </w:rPr>
      </w:pPr>
    </w:p>
    <w:p w:rsidR="00E36AA3" w:rsidRDefault="00E36AA3" w:rsidP="00056CCC">
      <w:pPr>
        <w:pStyle w:val="a7"/>
        <w:jc w:val="left"/>
        <w:rPr>
          <w:sz w:val="24"/>
          <w:szCs w:val="24"/>
        </w:rPr>
      </w:pPr>
    </w:p>
    <w:p w:rsidR="00056CCC" w:rsidRDefault="00056CCC" w:rsidP="00056CCC">
      <w:pPr>
        <w:pStyle w:val="a7"/>
        <w:jc w:val="right"/>
        <w:rPr>
          <w:b/>
          <w:sz w:val="24"/>
          <w:szCs w:val="24"/>
        </w:rPr>
      </w:pPr>
      <w:r w:rsidRPr="00056CCC">
        <w:rPr>
          <w:b/>
          <w:sz w:val="24"/>
          <w:szCs w:val="24"/>
        </w:rPr>
        <w:t xml:space="preserve">ПРИЛОЖЕНИЕ </w:t>
      </w:r>
    </w:p>
    <w:p w:rsidR="00056CCC" w:rsidRDefault="00056CCC" w:rsidP="00056CCC">
      <w:pPr>
        <w:pStyle w:val="a7"/>
        <w:jc w:val="right"/>
        <w:rPr>
          <w:b/>
          <w:sz w:val="24"/>
          <w:szCs w:val="24"/>
        </w:rPr>
      </w:pPr>
      <w:r w:rsidRPr="00056CCC">
        <w:rPr>
          <w:sz w:val="24"/>
          <w:szCs w:val="24"/>
        </w:rPr>
        <w:lastRenderedPageBreak/>
        <w:t xml:space="preserve">к постановлению </w:t>
      </w:r>
      <w:r>
        <w:rPr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</w:t>
      </w:r>
    </w:p>
    <w:p w:rsidR="00056CCC" w:rsidRDefault="00056CCC" w:rsidP="00056CCC">
      <w:pPr>
        <w:pStyle w:val="a7"/>
        <w:jc w:val="right"/>
        <w:rPr>
          <w:b/>
          <w:sz w:val="24"/>
          <w:szCs w:val="24"/>
        </w:rPr>
      </w:pPr>
      <w:proofErr w:type="spellStart"/>
      <w:r w:rsidRPr="00056CCC">
        <w:rPr>
          <w:sz w:val="24"/>
          <w:szCs w:val="24"/>
        </w:rPr>
        <w:t>Григорьевского</w:t>
      </w:r>
      <w:proofErr w:type="spellEnd"/>
      <w:r w:rsidRPr="00056CCC">
        <w:rPr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</w:p>
    <w:p w:rsidR="00056CCC" w:rsidRPr="00056CCC" w:rsidRDefault="00056CCC" w:rsidP="00056CCC">
      <w:pPr>
        <w:pStyle w:val="a7"/>
        <w:jc w:val="right"/>
        <w:rPr>
          <w:b/>
          <w:sz w:val="24"/>
          <w:szCs w:val="24"/>
        </w:rPr>
      </w:pPr>
      <w:r w:rsidRPr="00056CCC">
        <w:rPr>
          <w:sz w:val="24"/>
          <w:szCs w:val="24"/>
        </w:rPr>
        <w:t xml:space="preserve">от </w:t>
      </w:r>
      <w:r>
        <w:rPr>
          <w:sz w:val="24"/>
          <w:szCs w:val="24"/>
        </w:rPr>
        <w:t>15.06.2015</w:t>
      </w:r>
      <w:r w:rsidRPr="00056CCC">
        <w:rPr>
          <w:sz w:val="24"/>
          <w:szCs w:val="24"/>
        </w:rPr>
        <w:t xml:space="preserve">  № </w:t>
      </w:r>
      <w:r>
        <w:rPr>
          <w:sz w:val="24"/>
          <w:szCs w:val="24"/>
        </w:rPr>
        <w:t>87</w:t>
      </w:r>
    </w:p>
    <w:p w:rsidR="00056CCC" w:rsidRPr="00056CCC" w:rsidRDefault="00056CCC" w:rsidP="00056CCC">
      <w:pPr>
        <w:autoSpaceDE w:val="0"/>
        <w:autoSpaceDN w:val="0"/>
        <w:adjustRightInd w:val="0"/>
        <w:ind w:hanging="1701"/>
        <w:rPr>
          <w:b/>
        </w:rPr>
      </w:pPr>
    </w:p>
    <w:p w:rsidR="00056CCC" w:rsidRPr="006652AB" w:rsidRDefault="00031110" w:rsidP="00E36A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hyperlink r:id="rId9" w:anchor="Par34#Par34" w:history="1">
        <w:r w:rsidR="00056CCC" w:rsidRPr="006652AB">
          <w:rPr>
            <w:rStyle w:val="a9"/>
            <w:b/>
            <w:color w:val="auto"/>
            <w:u w:val="none"/>
          </w:rPr>
          <w:t>ПОЛОЖЕНИЕ</w:t>
        </w:r>
      </w:hyperlink>
    </w:p>
    <w:p w:rsidR="00056CCC" w:rsidRPr="005311CE" w:rsidRDefault="00056CCC" w:rsidP="00E36A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11CE">
        <w:rPr>
          <w:b/>
        </w:rPr>
        <w:t xml:space="preserve">о порядке проведения мониторинга </w:t>
      </w:r>
      <w:proofErr w:type="spellStart"/>
      <w:r w:rsidRPr="005311CE">
        <w:rPr>
          <w:b/>
        </w:rPr>
        <w:t>правоприменения</w:t>
      </w:r>
      <w:proofErr w:type="spellEnd"/>
    </w:p>
    <w:p w:rsidR="00056CCC" w:rsidRPr="005311CE" w:rsidRDefault="00056CCC" w:rsidP="00E36A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11CE">
        <w:rPr>
          <w:b/>
        </w:rPr>
        <w:t>муниципальных нормативных правовых актов</w:t>
      </w:r>
    </w:p>
    <w:p w:rsidR="00056CCC" w:rsidRPr="005311CE" w:rsidRDefault="006652AB" w:rsidP="00E36AA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а</w:t>
      </w:r>
      <w:r w:rsidR="00056CCC" w:rsidRPr="005311CE">
        <w:rPr>
          <w:b/>
        </w:rPr>
        <w:t xml:space="preserve">дминистрации </w:t>
      </w:r>
      <w:proofErr w:type="spellStart"/>
      <w:r>
        <w:rPr>
          <w:b/>
        </w:rPr>
        <w:t>Григорьевского</w:t>
      </w:r>
      <w:proofErr w:type="spellEnd"/>
      <w:r>
        <w:rPr>
          <w:b/>
        </w:rPr>
        <w:t xml:space="preserve"> сельского поселения</w:t>
      </w:r>
    </w:p>
    <w:p w:rsidR="00056CCC" w:rsidRPr="005311CE" w:rsidRDefault="00056CCC" w:rsidP="00E36AA3">
      <w:pPr>
        <w:autoSpaceDE w:val="0"/>
        <w:autoSpaceDN w:val="0"/>
        <w:adjustRightInd w:val="0"/>
        <w:spacing w:line="276" w:lineRule="auto"/>
      </w:pPr>
    </w:p>
    <w:p w:rsidR="006652AB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Настоящее </w:t>
      </w:r>
      <w:r w:rsidR="00D41E35" w:rsidRPr="00E36AA3">
        <w:rPr>
          <w:rFonts w:ascii="Times New Roman" w:hAnsi="Times New Roman"/>
          <w:sz w:val="24"/>
          <w:szCs w:val="24"/>
        </w:rPr>
        <w:t>п</w:t>
      </w:r>
      <w:r w:rsidRPr="00E36AA3">
        <w:rPr>
          <w:rFonts w:ascii="Times New Roman" w:hAnsi="Times New Roman"/>
          <w:sz w:val="24"/>
          <w:szCs w:val="24"/>
        </w:rPr>
        <w:t xml:space="preserve">оложение определяет порядок осуществления мониторинга </w:t>
      </w:r>
      <w:proofErr w:type="spellStart"/>
      <w:r w:rsidRPr="00E36AA3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E36AA3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</w:t>
      </w:r>
      <w:r w:rsidR="006652AB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6652AB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6652AB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(далее - мониторинг нормативных правовых актов).</w:t>
      </w:r>
    </w:p>
    <w:p w:rsidR="00D41E35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 xml:space="preserve">Мониторинг нормативных правовых актов предусматривает комплексную и плановую деятельность, осуществляемую </w:t>
      </w:r>
      <w:r w:rsidR="006652AB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6652AB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6652AB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 xml:space="preserve">, её отраслевыми (функциональными) органами (иными структурными подразделениями)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</w:t>
      </w:r>
      <w:r w:rsidR="006652AB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6652AB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6652AB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652AB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(далее - нормативные правовые акты) в целях:</w:t>
      </w:r>
      <w:r w:rsidR="006652AB" w:rsidRPr="00E36AA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70698" w:rsidRPr="00E36AA3" w:rsidRDefault="00056CCC" w:rsidP="00E36AA3">
      <w:pPr>
        <w:pStyle w:val="11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 xml:space="preserve">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Администрации Приморского края, муниципальными нормативными правовыми актами </w:t>
      </w:r>
      <w:r w:rsidR="006652AB" w:rsidRPr="00E36AA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E36AA3">
        <w:rPr>
          <w:rFonts w:ascii="Times New Roman" w:hAnsi="Times New Roman"/>
          <w:sz w:val="24"/>
          <w:szCs w:val="24"/>
        </w:rPr>
        <w:t>;</w:t>
      </w:r>
      <w:proofErr w:type="gramEnd"/>
    </w:p>
    <w:p w:rsidR="00A70698" w:rsidRPr="00E36AA3" w:rsidRDefault="00056CCC" w:rsidP="00E36AA3">
      <w:pPr>
        <w:pStyle w:val="11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  <w:r w:rsidR="006652AB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 xml:space="preserve">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Федерации, Администрации Приморского края, органов местного самоуправления </w:t>
      </w:r>
      <w:r w:rsidR="00BE0B3B" w:rsidRPr="00E36AA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E36AA3">
        <w:rPr>
          <w:rFonts w:ascii="Times New Roman" w:hAnsi="Times New Roman"/>
          <w:sz w:val="24"/>
          <w:szCs w:val="24"/>
        </w:rPr>
        <w:t xml:space="preserve"> на соответствующий период;</w:t>
      </w:r>
      <w:r w:rsidR="00BE0B3B" w:rsidRPr="00E36AA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E0B3B" w:rsidRPr="00E36AA3" w:rsidRDefault="00056CCC" w:rsidP="00E36AA3">
      <w:pPr>
        <w:pStyle w:val="11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Основными задачами проведения мониторинга нормативных правовых актов являются:</w:t>
      </w:r>
      <w:r w:rsidR="00BE0B3B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выявление нормативных правовых актов, требующих приведения в соответствие с законодательством Российской Федерации и законодательством (соответствующего субъекта РФ), муниципальными нормативными правовыми актами </w:t>
      </w:r>
      <w:r w:rsidR="00BE0B3B" w:rsidRPr="00E36AA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E36AA3">
        <w:rPr>
          <w:rFonts w:ascii="Times New Roman" w:hAnsi="Times New Roman"/>
          <w:sz w:val="24"/>
          <w:szCs w:val="24"/>
        </w:rPr>
        <w:t>, правилами юридической техники, а также устранение выявленных в них внутренних противоречий;</w:t>
      </w:r>
      <w:r w:rsidR="00BE0B3B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lastRenderedPageBreak/>
        <w:t xml:space="preserve">выявление общественных отношений, правовое регулирование которых относится к компетенции </w:t>
      </w:r>
      <w:r w:rsidR="00BE0B3B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E0B3B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BE0B3B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, требующих урегулирования нормативными правовыми актами;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совершенствование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совершенствование процесса правотворчества;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обеспечение реализации нормативных правовых актов, выявление невостребованных или не применимых на практике положений нормативных правовых актов; 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изучение мнения органов местного самоуправления, граждан, юридических лиц по вопросам актуальности, реализации и применения правовых актов.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Формы проведения мониторинга: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отраслевой - мониторинг, осуществляемый для получения информации о применении нормативных правовых актов в определенной сфере деятельности;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точечный - мониторинг, осуществляемый для получения информации о применении конкретного нормативного правового акта или его части;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оперативный - мониторинг, осуществляемый для получения информации о применении нормативных правовых актов в течение первого года их действия.</w:t>
      </w:r>
    </w:p>
    <w:p w:rsidR="00EC3312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При проведении мониторинга осуществляются анализ, обобщение и оценка практики применения нормативных правовых актов, издающихся в соответствии с действующим законодательством. 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Правовой мониторинг осуществляется путем: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проведения экспертиз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аналитического обобщения данных правоприменительной и судебной практики о действии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проведения опросов общественного мнения по поводу содержания и действия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аналитического обобщения обращений граждан и их объединений в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, по вопросам, затрагивающим действие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обмена между органами местного самоуправления информацией (сведениями) о действии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анализа и ведения учета судебных актов по делам об оспаривании нормативных правовых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Приморского края, нормативным правовым актам муниципального образования.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При проведении мониторинга анализируется, обобщается и оценивается практика применения нормативного правового акта по следующим показателям: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использование положений нормативных правовых актов в качестве оснований совершения юридически значимых действий;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несоблюдение компетенции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при издании нормативного правового акта;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наличие (отсутствие) в нормативном правовом акте </w:t>
      </w:r>
      <w:proofErr w:type="spellStart"/>
      <w:r w:rsidRPr="00E36AA3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E36AA3">
        <w:rPr>
          <w:rFonts w:ascii="Times New Roman" w:hAnsi="Times New Roman"/>
          <w:sz w:val="24"/>
          <w:szCs w:val="24"/>
        </w:rPr>
        <w:t xml:space="preserve"> факторов;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lastRenderedPageBreak/>
        <w:t>коллизия норм права;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искажение смысла положений закона на подзаконном уровне регулирования;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неправомерные или необоснованные решения, действия (бездействие), а также неиспользование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права при применении нормативного правового акта;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ошибки юридико-технического характера;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количество и содержание удовлетворенных обращений (предложений, заявлений, жалоб), связанных с применением нормативного правового акта;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количество и содержание заявлений по вопросам разъяснения нормативного правового акта;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социально-экономические последствия действия нормативного правового акта.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Мониторинг нормативных правовых актов проводится в соответствии с планом мониторинга нормативных правовых актов, ежегодно утверждаемым </w:t>
      </w:r>
      <w:r w:rsidR="00A70698" w:rsidRPr="00E36AA3">
        <w:rPr>
          <w:rFonts w:ascii="Times New Roman" w:hAnsi="Times New Roman"/>
          <w:sz w:val="24"/>
          <w:szCs w:val="24"/>
        </w:rPr>
        <w:t>р</w:t>
      </w:r>
      <w:r w:rsidRPr="00E36AA3">
        <w:rPr>
          <w:rFonts w:ascii="Times New Roman" w:hAnsi="Times New Roman"/>
          <w:sz w:val="24"/>
          <w:szCs w:val="24"/>
        </w:rPr>
        <w:t xml:space="preserve">аспоряжением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Планом мониторинга нормативных правовых актов устанавливаются наименование нормативного правового акта, подлежащего мониторингу и сроки проведения мониторинга.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При наличии соответствующего поручения </w:t>
      </w:r>
      <w:r w:rsidR="00EC3312" w:rsidRPr="00E36AA3">
        <w:rPr>
          <w:rFonts w:ascii="Times New Roman" w:hAnsi="Times New Roman"/>
          <w:sz w:val="24"/>
          <w:szCs w:val="24"/>
        </w:rPr>
        <w:t>Главы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мониторинг нормативных правовых актов осуществляется без внесения изменений в план мониторинга нормативных правовых актов.</w:t>
      </w:r>
      <w:bookmarkStart w:id="0" w:name="Par83"/>
      <w:bookmarkEnd w:id="0"/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Проект плана мониторинга нормативных правовых </w:t>
      </w:r>
      <w:r w:rsidR="00EC3312" w:rsidRPr="00E36AA3">
        <w:rPr>
          <w:rFonts w:ascii="Times New Roman" w:hAnsi="Times New Roman"/>
          <w:sz w:val="24"/>
          <w:szCs w:val="24"/>
        </w:rPr>
        <w:t xml:space="preserve">актов ежегодно разрабатывается </w:t>
      </w:r>
      <w:r w:rsidR="001E6B26" w:rsidRPr="00E36AA3">
        <w:rPr>
          <w:rFonts w:ascii="Times New Roman" w:hAnsi="Times New Roman"/>
          <w:sz w:val="24"/>
          <w:szCs w:val="24"/>
        </w:rPr>
        <w:t>специалистами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на основании предложений следующих субъектов инициативы: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EC3312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Глав</w:t>
      </w:r>
      <w:r w:rsidR="001E6B26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r w:rsidR="00056CCC"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56CCC" w:rsidRPr="00E36AA3">
        <w:rPr>
          <w:rFonts w:ascii="Times New Roman" w:hAnsi="Times New Roman"/>
          <w:sz w:val="24"/>
          <w:szCs w:val="24"/>
        </w:rPr>
        <w:t>;</w:t>
      </w:r>
      <w:r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Председатель  представительного органа местного самоуправления, </w:t>
      </w:r>
      <w:r w:rsidR="001E6B26" w:rsidRPr="00E36AA3">
        <w:rPr>
          <w:rFonts w:ascii="Times New Roman" w:hAnsi="Times New Roman"/>
          <w:sz w:val="24"/>
          <w:szCs w:val="24"/>
        </w:rPr>
        <w:t>к</w:t>
      </w:r>
      <w:r w:rsidRPr="00E36AA3">
        <w:rPr>
          <w:rFonts w:ascii="Times New Roman" w:hAnsi="Times New Roman"/>
          <w:sz w:val="24"/>
          <w:szCs w:val="24"/>
        </w:rPr>
        <w:t>омитеты, комиссии, депутаты представительного о</w:t>
      </w:r>
      <w:r w:rsidR="00EC3312" w:rsidRPr="00E36AA3">
        <w:rPr>
          <w:rFonts w:ascii="Times New Roman" w:hAnsi="Times New Roman"/>
          <w:sz w:val="24"/>
          <w:szCs w:val="24"/>
        </w:rPr>
        <w:t xml:space="preserve">ргана  местного самоуправления; </w:t>
      </w:r>
    </w:p>
    <w:p w:rsidR="00A70698" w:rsidRPr="00E36AA3" w:rsidRDefault="00056CCC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отраслевые (функциональные) органы и иные структурные подразделения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A70698" w:rsidRPr="00E36AA3" w:rsidRDefault="00056CCC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Контрольно-счетная палата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A70698" w:rsidRPr="00E36AA3" w:rsidRDefault="00056CCC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органы территориального общественного самоуправления; </w:t>
      </w:r>
    </w:p>
    <w:p w:rsidR="00EC3312" w:rsidRPr="00E36AA3" w:rsidRDefault="00056CCC" w:rsidP="00E36AA3">
      <w:pPr>
        <w:pStyle w:val="11"/>
        <w:numPr>
          <w:ilvl w:val="0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институты гражданского общества.</w:t>
      </w:r>
    </w:p>
    <w:p w:rsidR="00A70698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При подготовке предложений в проект плана мониторинга нормативных правовых актов субъектами инициативы, указанными в </w:t>
      </w:r>
      <w:hyperlink r:id="rId10" w:anchor="Par83#Par83" w:history="1">
        <w:r w:rsidRPr="00E36AA3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E36AA3">
        <w:rPr>
          <w:rFonts w:ascii="Times New Roman" w:hAnsi="Times New Roman"/>
          <w:sz w:val="24"/>
          <w:szCs w:val="24"/>
        </w:rPr>
        <w:t xml:space="preserve">10 настоящего </w:t>
      </w:r>
      <w:r w:rsidR="001E6B26" w:rsidRPr="00E36AA3">
        <w:rPr>
          <w:rFonts w:ascii="Times New Roman" w:hAnsi="Times New Roman"/>
          <w:sz w:val="24"/>
          <w:szCs w:val="24"/>
        </w:rPr>
        <w:t>п</w:t>
      </w:r>
      <w:r w:rsidRPr="00E36AA3">
        <w:rPr>
          <w:rFonts w:ascii="Times New Roman" w:hAnsi="Times New Roman"/>
          <w:sz w:val="24"/>
          <w:szCs w:val="24"/>
        </w:rPr>
        <w:t>оложения, учитываются: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841526" w:rsidRPr="00E36AA3" w:rsidRDefault="00056CCC" w:rsidP="00E36AA3">
      <w:pPr>
        <w:pStyle w:val="11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841526" w:rsidRPr="00E36AA3" w:rsidRDefault="00056CCC" w:rsidP="00E36AA3">
      <w:pPr>
        <w:pStyle w:val="11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lastRenderedPageBreak/>
        <w:t>основные направления деятельности Правительства Российской Федерации на соответствующий период;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841526" w:rsidRPr="00E36AA3" w:rsidRDefault="00056CCC" w:rsidP="00E36AA3">
      <w:pPr>
        <w:pStyle w:val="11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841526" w:rsidRPr="00E36AA3" w:rsidRDefault="00056CCC" w:rsidP="00E36AA3">
      <w:pPr>
        <w:pStyle w:val="11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основные направления развития законодательства (соответствующего субъекта РФ);</w:t>
      </w:r>
    </w:p>
    <w:p w:rsidR="00EC3312" w:rsidRPr="00E36AA3" w:rsidRDefault="00056CCC" w:rsidP="00E36AA3">
      <w:pPr>
        <w:pStyle w:val="11"/>
        <w:numPr>
          <w:ilvl w:val="0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предложения территориального органа Министерства юстиции Российской Федерации, прокуратуры </w:t>
      </w:r>
      <w:r w:rsidR="00EC3312" w:rsidRPr="00E36AA3">
        <w:rPr>
          <w:rFonts w:ascii="Times New Roman" w:hAnsi="Times New Roman"/>
          <w:sz w:val="24"/>
          <w:szCs w:val="24"/>
        </w:rPr>
        <w:t>Михайловского района</w:t>
      </w:r>
      <w:r w:rsidRPr="00E36AA3">
        <w:rPr>
          <w:rFonts w:ascii="Times New Roman" w:hAnsi="Times New Roman"/>
          <w:sz w:val="24"/>
          <w:szCs w:val="24"/>
        </w:rPr>
        <w:t xml:space="preserve">, органов местного самоуправления </w:t>
      </w:r>
      <w:r w:rsidR="00EC3312" w:rsidRPr="00E36AA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E36AA3">
        <w:rPr>
          <w:rFonts w:ascii="Times New Roman" w:hAnsi="Times New Roman"/>
          <w:sz w:val="24"/>
          <w:szCs w:val="24"/>
        </w:rPr>
        <w:t>.</w:t>
      </w:r>
    </w:p>
    <w:p w:rsidR="00EC3312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Предложения в проект плана мониторинга нормативных правовых актов представляются в письменном виде в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>дминистраци</w:t>
      </w:r>
      <w:r w:rsidR="001E6B26" w:rsidRPr="00E36AA3">
        <w:rPr>
          <w:rFonts w:ascii="Times New Roman" w:hAnsi="Times New Roman"/>
          <w:sz w:val="24"/>
          <w:szCs w:val="24"/>
        </w:rPr>
        <w:t>ю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ежегодно, в срок до 1 октября текущего года.</w:t>
      </w:r>
    </w:p>
    <w:p w:rsidR="00841526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 xml:space="preserve">Предложения в проект плана мониторинга нормативных правовых актов должны содержать перечень муниципальных нормативных правовых актов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,  предлагаемых к включению в план мониторинга нормативных правовых актов, обоснование необходимости их включения в план мониторинга нормативных правовых актов,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 и срок проведения мониторинга нормативного правового акта.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3312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Предложения, подготовленные с нарушением настоящего </w:t>
      </w:r>
      <w:r w:rsidR="001E6B26" w:rsidRPr="00E36AA3">
        <w:rPr>
          <w:rFonts w:ascii="Times New Roman" w:hAnsi="Times New Roman"/>
          <w:sz w:val="24"/>
          <w:szCs w:val="24"/>
        </w:rPr>
        <w:t>п</w:t>
      </w:r>
      <w:r w:rsidRPr="00E36AA3">
        <w:rPr>
          <w:rFonts w:ascii="Times New Roman" w:hAnsi="Times New Roman"/>
          <w:sz w:val="24"/>
          <w:szCs w:val="24"/>
        </w:rPr>
        <w:t xml:space="preserve">оложения, не рассматриваются и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>дминистраци</w:t>
      </w:r>
      <w:r w:rsidR="001E6B26" w:rsidRPr="00E36AA3">
        <w:rPr>
          <w:rFonts w:ascii="Times New Roman" w:hAnsi="Times New Roman"/>
          <w:sz w:val="24"/>
          <w:szCs w:val="24"/>
        </w:rPr>
        <w:t>ей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возвращаются лицу, их предоставившему, в срок не позднее 25 октября текущего года.</w:t>
      </w:r>
    </w:p>
    <w:p w:rsidR="00841526" w:rsidRPr="00E36AA3" w:rsidRDefault="00E36AA3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Ответственное лицо</w:t>
      </w:r>
      <w:r w:rsidR="00056CCC" w:rsidRPr="00E36AA3">
        <w:rPr>
          <w:rFonts w:ascii="Times New Roman" w:hAnsi="Times New Roman"/>
          <w:sz w:val="24"/>
          <w:szCs w:val="24"/>
        </w:rPr>
        <w:t xml:space="preserve">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="00056CCC"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="00056CCC" w:rsidRPr="00E36AA3">
        <w:rPr>
          <w:rFonts w:ascii="Times New Roman" w:hAnsi="Times New Roman"/>
          <w:sz w:val="24"/>
          <w:szCs w:val="24"/>
        </w:rPr>
        <w:t xml:space="preserve">анализирует предложения, поступившие от субъектов инициативы, указанных в </w:t>
      </w:r>
      <w:hyperlink r:id="rId11" w:anchor="Par83#Par83" w:history="1">
        <w:r w:rsidR="00056CCC" w:rsidRPr="00E36AA3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056CCC" w:rsidRPr="00E36AA3">
        <w:rPr>
          <w:rFonts w:ascii="Times New Roman" w:hAnsi="Times New Roman"/>
          <w:sz w:val="24"/>
          <w:szCs w:val="24"/>
        </w:rPr>
        <w:t xml:space="preserve">10 настоящего </w:t>
      </w:r>
      <w:r w:rsidR="00EC3312" w:rsidRPr="00E36AA3">
        <w:rPr>
          <w:rFonts w:ascii="Times New Roman" w:hAnsi="Times New Roman"/>
          <w:sz w:val="24"/>
          <w:szCs w:val="24"/>
        </w:rPr>
        <w:t>п</w:t>
      </w:r>
      <w:r w:rsidR="00056CCC" w:rsidRPr="00E36AA3">
        <w:rPr>
          <w:rFonts w:ascii="Times New Roman" w:hAnsi="Times New Roman"/>
          <w:sz w:val="24"/>
          <w:szCs w:val="24"/>
        </w:rPr>
        <w:t xml:space="preserve">оложения, формирует проект плана мониторинга нормативных правовых актов и в срок до 10 ноября текущего года представляет его в форме проекта </w:t>
      </w:r>
      <w:r w:rsidR="00EC3312" w:rsidRPr="00E36AA3">
        <w:rPr>
          <w:rFonts w:ascii="Times New Roman" w:hAnsi="Times New Roman"/>
          <w:sz w:val="24"/>
          <w:szCs w:val="24"/>
        </w:rPr>
        <w:t>р</w:t>
      </w:r>
      <w:r w:rsidR="00056CCC" w:rsidRPr="00E36AA3">
        <w:rPr>
          <w:rFonts w:ascii="Times New Roman" w:hAnsi="Times New Roman"/>
          <w:sz w:val="24"/>
          <w:szCs w:val="24"/>
        </w:rPr>
        <w:t xml:space="preserve">аспоряжения </w:t>
      </w:r>
      <w:r w:rsidR="00EC3312" w:rsidRPr="00E36AA3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="00056CCC" w:rsidRPr="00E36AA3">
        <w:rPr>
          <w:rFonts w:ascii="Times New Roman" w:hAnsi="Times New Roman"/>
          <w:sz w:val="24"/>
          <w:szCs w:val="24"/>
        </w:rPr>
        <w:t>на рассмотрение и утверждение.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EC3312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В случае отсутствия предложений проект плана мониторинга нормативных правовых актов не разрабатывается, о чем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>дминистраци</w:t>
      </w:r>
      <w:r w:rsidR="00E36AA3" w:rsidRPr="00E36AA3">
        <w:rPr>
          <w:rFonts w:ascii="Times New Roman" w:hAnsi="Times New Roman"/>
          <w:sz w:val="24"/>
          <w:szCs w:val="24"/>
        </w:rPr>
        <w:t>я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 xml:space="preserve">уведомляет </w:t>
      </w:r>
      <w:r w:rsidR="00EC3312" w:rsidRPr="00E36AA3">
        <w:rPr>
          <w:rFonts w:ascii="Times New Roman" w:hAnsi="Times New Roman"/>
          <w:sz w:val="24"/>
          <w:szCs w:val="24"/>
        </w:rPr>
        <w:t xml:space="preserve">Главу 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.</w:t>
      </w:r>
    </w:p>
    <w:p w:rsidR="00EC3312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План мониторинга нормативных правовых актов утверждается </w:t>
      </w:r>
      <w:r w:rsidR="00EC3312" w:rsidRPr="00E36AA3">
        <w:rPr>
          <w:rFonts w:ascii="Times New Roman" w:hAnsi="Times New Roman"/>
          <w:sz w:val="24"/>
          <w:szCs w:val="24"/>
        </w:rPr>
        <w:t>р</w:t>
      </w:r>
      <w:r w:rsidRPr="00E36AA3">
        <w:rPr>
          <w:rFonts w:ascii="Times New Roman" w:hAnsi="Times New Roman"/>
          <w:sz w:val="24"/>
          <w:szCs w:val="24"/>
        </w:rPr>
        <w:t xml:space="preserve">аспоряжением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C3312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ежегодно до 31 декабря года, предшествующего году проведения мониторинга.</w:t>
      </w:r>
    </w:p>
    <w:p w:rsidR="00841526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Проведение мониторинга нормативного правового акта осуществляется ответственным исполнителем в срок, установленный планом мониторинга нормативных правовых актов.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841526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К участию в проведении мониторинга привлекаются на общественных началах без выплаты вознаграждения разработчики муниципальных правовых актов.</w:t>
      </w:r>
      <w:r w:rsidR="00EC3312" w:rsidRPr="00E36AA3">
        <w:rPr>
          <w:rFonts w:ascii="Times New Roman" w:hAnsi="Times New Roman"/>
          <w:sz w:val="24"/>
          <w:szCs w:val="24"/>
        </w:rPr>
        <w:t xml:space="preserve"> </w:t>
      </w:r>
    </w:p>
    <w:p w:rsidR="00CD297D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Ответственными исполнителями мониторинга нормативных правовых актов являются отраслевые (функциональные) органы и иные структурные подразделения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 xml:space="preserve">, в чьей сфере деятельности находится сфера регулирования нормативного правового акта, отраслевая рабочая группа, утверждаемая </w:t>
      </w:r>
      <w:r w:rsidR="00EC3312" w:rsidRPr="00E36AA3">
        <w:rPr>
          <w:rFonts w:ascii="Times New Roman" w:hAnsi="Times New Roman"/>
          <w:sz w:val="24"/>
          <w:szCs w:val="24"/>
        </w:rPr>
        <w:t>р</w:t>
      </w:r>
      <w:r w:rsidRPr="00E36AA3">
        <w:rPr>
          <w:rFonts w:ascii="Times New Roman" w:hAnsi="Times New Roman"/>
          <w:sz w:val="24"/>
          <w:szCs w:val="24"/>
        </w:rPr>
        <w:t xml:space="preserve">аспоряжением </w:t>
      </w:r>
      <w:r w:rsidR="00EC3312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EC3312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EC3312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.</w:t>
      </w:r>
    </w:p>
    <w:p w:rsidR="00CD297D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lastRenderedPageBreak/>
        <w:t xml:space="preserve">По итогам проведенного мониторинга нормативного правового акта ответственный исполнитель в течение месяца после истечения срока, установленного планом мониторинга нормативных правовых актов, осуществляет подготовку и внесение в установленном порядке в </w:t>
      </w:r>
      <w:r w:rsidR="00CD297D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297D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проекта нормативного правового акта о принятии нормативного акта,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841526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В случае соответствия нормативного правового акта законодательству Российской Федерации и законодательству </w:t>
      </w:r>
      <w:r w:rsidR="00CD297D" w:rsidRPr="00E36AA3">
        <w:rPr>
          <w:rFonts w:ascii="Times New Roman" w:hAnsi="Times New Roman"/>
          <w:sz w:val="24"/>
          <w:szCs w:val="24"/>
        </w:rPr>
        <w:t>Приморского края</w:t>
      </w:r>
      <w:r w:rsidRPr="00E36AA3">
        <w:rPr>
          <w:rFonts w:ascii="Times New Roman" w:hAnsi="Times New Roman"/>
          <w:sz w:val="24"/>
          <w:szCs w:val="24"/>
        </w:rPr>
        <w:t xml:space="preserve">, муниципальным нормативным правовым актам </w:t>
      </w:r>
      <w:r w:rsidR="00CD297D" w:rsidRPr="00E36AA3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E36AA3">
        <w:rPr>
          <w:rFonts w:ascii="Times New Roman" w:hAnsi="Times New Roman"/>
          <w:sz w:val="24"/>
          <w:szCs w:val="24"/>
        </w:rPr>
        <w:t xml:space="preserve">, ответственный исполнитель направляет соответствующее заключение о результатах его мониторинга в </w:t>
      </w:r>
      <w:r w:rsidR="00CD297D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>дминистраци</w:t>
      </w:r>
      <w:r w:rsidR="00E36AA3" w:rsidRPr="00E36AA3">
        <w:rPr>
          <w:rFonts w:ascii="Times New Roman" w:hAnsi="Times New Roman"/>
          <w:sz w:val="24"/>
          <w:szCs w:val="24"/>
        </w:rPr>
        <w:t>ю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.</w:t>
      </w:r>
      <w:r w:rsidR="00CD297D" w:rsidRPr="00E36AA3">
        <w:rPr>
          <w:rFonts w:ascii="Times New Roman" w:hAnsi="Times New Roman"/>
          <w:sz w:val="24"/>
          <w:szCs w:val="24"/>
        </w:rPr>
        <w:t xml:space="preserve"> </w:t>
      </w:r>
    </w:p>
    <w:p w:rsidR="00CD297D" w:rsidRPr="00E36AA3" w:rsidRDefault="00056CCC" w:rsidP="00E36AA3">
      <w:pPr>
        <w:pStyle w:val="11"/>
        <w:tabs>
          <w:tab w:val="left" w:pos="851"/>
        </w:tabs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>Информация о результатах мониторинга нормативного правового акта направляется в месячный срок после истечения срока мониторинга нормативного акта.</w:t>
      </w:r>
    </w:p>
    <w:p w:rsidR="00841526" w:rsidRPr="00E36AA3" w:rsidRDefault="00E36AA3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>А</w:t>
      </w:r>
      <w:r w:rsidR="00056CCC" w:rsidRPr="00E36AA3">
        <w:rPr>
          <w:rFonts w:ascii="Times New Roman" w:hAnsi="Times New Roman"/>
          <w:sz w:val="24"/>
          <w:szCs w:val="24"/>
        </w:rPr>
        <w:t>дминистраци</w:t>
      </w:r>
      <w:r w:rsidRPr="00E36AA3">
        <w:rPr>
          <w:rFonts w:ascii="Times New Roman" w:hAnsi="Times New Roman"/>
          <w:sz w:val="24"/>
          <w:szCs w:val="24"/>
        </w:rPr>
        <w:t>я</w:t>
      </w:r>
      <w:r w:rsidR="00056CCC"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297D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="00056CCC" w:rsidRPr="00E36AA3">
        <w:rPr>
          <w:rFonts w:ascii="Times New Roman" w:hAnsi="Times New Roman"/>
          <w:sz w:val="24"/>
          <w:szCs w:val="24"/>
        </w:rPr>
        <w:t xml:space="preserve">по итогам календарного года осуществляет анализ реализации плана мониторинга нормативных правовых актов и в срок до 1 марта представляет </w:t>
      </w:r>
      <w:r w:rsidR="00CD297D" w:rsidRPr="00E36AA3">
        <w:rPr>
          <w:rFonts w:ascii="Times New Roman" w:hAnsi="Times New Roman"/>
          <w:sz w:val="24"/>
          <w:szCs w:val="24"/>
        </w:rPr>
        <w:t>Главе</w:t>
      </w:r>
      <w:r w:rsidR="00056CCC"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56CCC" w:rsidRPr="00E36AA3">
        <w:rPr>
          <w:rFonts w:ascii="Times New Roman" w:hAnsi="Times New Roman"/>
          <w:sz w:val="24"/>
          <w:szCs w:val="24"/>
        </w:rPr>
        <w:t xml:space="preserve"> информацию о результатах мониторинга нормативных правовых актов за предыдущий год, в которой подводятся итоги выполнения плана мониторинга нормативных правовых актов за предыдущий год и при необходимости вносятся предложения о:</w:t>
      </w:r>
      <w:r w:rsidR="00CD297D" w:rsidRPr="00E36AA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41526" w:rsidRPr="00E36AA3" w:rsidRDefault="00056CCC" w:rsidP="00E36AA3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необходимости принятия, изменения или признания </w:t>
      </w:r>
      <w:proofErr w:type="gramStart"/>
      <w:r w:rsidRPr="00E36AA3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E36AA3">
        <w:rPr>
          <w:rFonts w:ascii="Times New Roman" w:hAnsi="Times New Roman"/>
          <w:sz w:val="24"/>
          <w:szCs w:val="24"/>
        </w:rPr>
        <w:t xml:space="preserve"> силу (отмены) нормативных актов;</w:t>
      </w:r>
      <w:r w:rsidR="00CD297D" w:rsidRPr="00E36AA3">
        <w:rPr>
          <w:rFonts w:ascii="Times New Roman" w:hAnsi="Times New Roman"/>
          <w:sz w:val="24"/>
          <w:szCs w:val="24"/>
        </w:rPr>
        <w:t xml:space="preserve"> </w:t>
      </w:r>
    </w:p>
    <w:p w:rsidR="00CD297D" w:rsidRPr="00E36AA3" w:rsidRDefault="00056CCC" w:rsidP="00E36AA3">
      <w:pPr>
        <w:pStyle w:val="11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>мерах</w:t>
      </w:r>
      <w:proofErr w:type="gramEnd"/>
      <w:r w:rsidRPr="00E36AA3">
        <w:rPr>
          <w:rFonts w:ascii="Times New Roman" w:hAnsi="Times New Roman"/>
          <w:sz w:val="24"/>
          <w:szCs w:val="24"/>
        </w:rPr>
        <w:t xml:space="preserve"> по совершенствованию муниципальных нормативных правовых актов </w:t>
      </w:r>
      <w:r w:rsidR="00CD297D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D297D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По итогам рассмотрения информации о результатах мониторинга нормативных правовых актов </w:t>
      </w:r>
      <w:r w:rsidR="00CD297D" w:rsidRPr="00E36AA3">
        <w:rPr>
          <w:rFonts w:ascii="Times New Roman" w:hAnsi="Times New Roman"/>
          <w:sz w:val="24"/>
          <w:szCs w:val="24"/>
        </w:rPr>
        <w:t>Главой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297D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 xml:space="preserve">даются поручения ответственным исполнителям о разработке соответствующих нормативных правовых актов </w:t>
      </w:r>
      <w:r w:rsidR="00CD297D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297D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 xml:space="preserve">и принятии иных мер по реализации предложений, содержащихся в информации о результатах мониторинга нормативных правовых актов. </w:t>
      </w:r>
    </w:p>
    <w:p w:rsidR="00CD297D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A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AA3">
        <w:rPr>
          <w:rFonts w:ascii="Times New Roman" w:hAnsi="Times New Roman"/>
          <w:sz w:val="24"/>
          <w:szCs w:val="24"/>
        </w:rPr>
        <w:t xml:space="preserve"> исполнением поручений </w:t>
      </w:r>
      <w:r w:rsidR="00CD297D" w:rsidRPr="00E36AA3">
        <w:rPr>
          <w:rFonts w:ascii="Times New Roman" w:hAnsi="Times New Roman"/>
          <w:sz w:val="24"/>
          <w:szCs w:val="24"/>
        </w:rPr>
        <w:t>Главы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 xml:space="preserve">, данных по результатам мониторинга нормативных правовых актов и сроков их реализации, осуществляет </w:t>
      </w:r>
      <w:r w:rsidR="00E36AA3" w:rsidRPr="00E36AA3">
        <w:rPr>
          <w:rFonts w:ascii="Times New Roman" w:hAnsi="Times New Roman"/>
          <w:sz w:val="24"/>
          <w:szCs w:val="24"/>
        </w:rPr>
        <w:t>глава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r w:rsidR="00CD297D" w:rsidRPr="00E36AA3">
        <w:rPr>
          <w:rFonts w:ascii="Times New Roman" w:hAnsi="Times New Roman"/>
          <w:sz w:val="24"/>
          <w:szCs w:val="24"/>
        </w:rPr>
        <w:t>а</w:t>
      </w:r>
      <w:r w:rsidRPr="00E36AA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>.</w:t>
      </w:r>
    </w:p>
    <w:p w:rsidR="00056CCC" w:rsidRPr="00E36AA3" w:rsidRDefault="00056CCC" w:rsidP="00E36AA3">
      <w:pPr>
        <w:pStyle w:val="11"/>
        <w:numPr>
          <w:ilvl w:val="0"/>
          <w:numId w:val="4"/>
        </w:numPr>
        <w:tabs>
          <w:tab w:val="left" w:pos="851"/>
        </w:tabs>
        <w:spacing w:line="276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E36AA3">
        <w:rPr>
          <w:rFonts w:ascii="Times New Roman" w:hAnsi="Times New Roman"/>
          <w:sz w:val="24"/>
          <w:szCs w:val="24"/>
        </w:rPr>
        <w:t xml:space="preserve">Информация о результатах мониторинга, после рассмотрения ее </w:t>
      </w:r>
      <w:r w:rsidR="00CD297D" w:rsidRPr="00E36AA3">
        <w:rPr>
          <w:rFonts w:ascii="Times New Roman" w:hAnsi="Times New Roman"/>
          <w:sz w:val="24"/>
          <w:szCs w:val="24"/>
        </w:rPr>
        <w:t>Главой</w:t>
      </w:r>
      <w:r w:rsidRPr="00E36A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6AA3">
        <w:rPr>
          <w:rFonts w:ascii="Times New Roman" w:hAnsi="Times New Roman"/>
          <w:sz w:val="24"/>
          <w:szCs w:val="24"/>
        </w:rPr>
        <w:t xml:space="preserve">, подлежит размещению на официальном портале </w:t>
      </w:r>
      <w:proofErr w:type="spellStart"/>
      <w:r w:rsidR="00CD297D" w:rsidRPr="00E36AA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="00CD297D" w:rsidRPr="00E36A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D297D" w:rsidRPr="00E36AA3">
        <w:rPr>
          <w:rFonts w:ascii="Times New Roman" w:hAnsi="Times New Roman"/>
          <w:b/>
          <w:sz w:val="24"/>
          <w:szCs w:val="24"/>
        </w:rPr>
        <w:t xml:space="preserve"> </w:t>
      </w:r>
      <w:r w:rsidRPr="00E36AA3">
        <w:rPr>
          <w:rFonts w:ascii="Times New Roman" w:hAnsi="Times New Roman"/>
          <w:sz w:val="24"/>
          <w:szCs w:val="24"/>
        </w:rPr>
        <w:t>в информационно-коммуникационной сети Интернет.</w:t>
      </w:r>
    </w:p>
    <w:sectPr w:rsidR="00056CCC" w:rsidRPr="00E36AA3" w:rsidSect="00A7069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8D9"/>
    <w:multiLevelType w:val="hybridMultilevel"/>
    <w:tmpl w:val="E702BA72"/>
    <w:lvl w:ilvl="0" w:tplc="317A8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687D"/>
    <w:multiLevelType w:val="hybridMultilevel"/>
    <w:tmpl w:val="FF10C3EE"/>
    <w:lvl w:ilvl="0" w:tplc="242AB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25089"/>
    <w:multiLevelType w:val="hybridMultilevel"/>
    <w:tmpl w:val="21C84686"/>
    <w:lvl w:ilvl="0" w:tplc="D7602A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90783"/>
    <w:multiLevelType w:val="hybridMultilevel"/>
    <w:tmpl w:val="BD3AD2D4"/>
    <w:lvl w:ilvl="0" w:tplc="C422FA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30445C7F"/>
    <w:multiLevelType w:val="hybridMultilevel"/>
    <w:tmpl w:val="68C48D4C"/>
    <w:lvl w:ilvl="0" w:tplc="1B9EE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2352A"/>
    <w:multiLevelType w:val="hybridMultilevel"/>
    <w:tmpl w:val="4762EDB4"/>
    <w:lvl w:ilvl="0" w:tplc="E796090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B7C8F"/>
    <w:multiLevelType w:val="hybridMultilevel"/>
    <w:tmpl w:val="0D9A4ED0"/>
    <w:lvl w:ilvl="0" w:tplc="DF7059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26D0"/>
    <w:multiLevelType w:val="multilevel"/>
    <w:tmpl w:val="A4A26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8F0586"/>
    <w:multiLevelType w:val="hybridMultilevel"/>
    <w:tmpl w:val="3A62400C"/>
    <w:lvl w:ilvl="0" w:tplc="7CDA36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028B7"/>
    <w:multiLevelType w:val="hybridMultilevel"/>
    <w:tmpl w:val="96A80ECA"/>
    <w:lvl w:ilvl="0" w:tplc="A6E2B1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7135"/>
    <w:multiLevelType w:val="hybridMultilevel"/>
    <w:tmpl w:val="9A4CE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85D2F"/>
    <w:multiLevelType w:val="hybridMultilevel"/>
    <w:tmpl w:val="3C60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B0"/>
    <w:rsid w:val="00004A0B"/>
    <w:rsid w:val="000139BE"/>
    <w:rsid w:val="000216ED"/>
    <w:rsid w:val="00031110"/>
    <w:rsid w:val="000501F1"/>
    <w:rsid w:val="00056CCC"/>
    <w:rsid w:val="000613D1"/>
    <w:rsid w:val="00082DD0"/>
    <w:rsid w:val="0009321A"/>
    <w:rsid w:val="000F5C33"/>
    <w:rsid w:val="0011704A"/>
    <w:rsid w:val="001E4722"/>
    <w:rsid w:val="001E6B26"/>
    <w:rsid w:val="002501CA"/>
    <w:rsid w:val="002A71E9"/>
    <w:rsid w:val="00307841"/>
    <w:rsid w:val="003945BE"/>
    <w:rsid w:val="00407CE1"/>
    <w:rsid w:val="00416AB2"/>
    <w:rsid w:val="00430A7B"/>
    <w:rsid w:val="004D76D2"/>
    <w:rsid w:val="004E543F"/>
    <w:rsid w:val="00513FB0"/>
    <w:rsid w:val="00524B64"/>
    <w:rsid w:val="00552F9D"/>
    <w:rsid w:val="005616CD"/>
    <w:rsid w:val="005C684C"/>
    <w:rsid w:val="005F6E0A"/>
    <w:rsid w:val="00635C97"/>
    <w:rsid w:val="00664609"/>
    <w:rsid w:val="006652AB"/>
    <w:rsid w:val="006842FF"/>
    <w:rsid w:val="006D3A58"/>
    <w:rsid w:val="00710A76"/>
    <w:rsid w:val="00762B7C"/>
    <w:rsid w:val="007725BE"/>
    <w:rsid w:val="00782CF9"/>
    <w:rsid w:val="007963D3"/>
    <w:rsid w:val="007F2501"/>
    <w:rsid w:val="00805A30"/>
    <w:rsid w:val="00835D7D"/>
    <w:rsid w:val="00841526"/>
    <w:rsid w:val="00885BF0"/>
    <w:rsid w:val="00927261"/>
    <w:rsid w:val="00972998"/>
    <w:rsid w:val="009B5170"/>
    <w:rsid w:val="009C0268"/>
    <w:rsid w:val="009F1E49"/>
    <w:rsid w:val="00A70698"/>
    <w:rsid w:val="00AC6A94"/>
    <w:rsid w:val="00AE04FE"/>
    <w:rsid w:val="00B17622"/>
    <w:rsid w:val="00B221D4"/>
    <w:rsid w:val="00B32268"/>
    <w:rsid w:val="00B43B83"/>
    <w:rsid w:val="00BC6936"/>
    <w:rsid w:val="00BE0B3B"/>
    <w:rsid w:val="00BF1EF8"/>
    <w:rsid w:val="00C057EB"/>
    <w:rsid w:val="00C071E4"/>
    <w:rsid w:val="00C225B6"/>
    <w:rsid w:val="00C32ACC"/>
    <w:rsid w:val="00C33430"/>
    <w:rsid w:val="00CD046E"/>
    <w:rsid w:val="00CD1326"/>
    <w:rsid w:val="00CD297D"/>
    <w:rsid w:val="00CD7F9E"/>
    <w:rsid w:val="00D3421E"/>
    <w:rsid w:val="00D41E35"/>
    <w:rsid w:val="00D4495A"/>
    <w:rsid w:val="00D84E64"/>
    <w:rsid w:val="00D95440"/>
    <w:rsid w:val="00DB1B5B"/>
    <w:rsid w:val="00DC2D23"/>
    <w:rsid w:val="00DC54C2"/>
    <w:rsid w:val="00DC6494"/>
    <w:rsid w:val="00DD472F"/>
    <w:rsid w:val="00E32D80"/>
    <w:rsid w:val="00E36AA3"/>
    <w:rsid w:val="00E96466"/>
    <w:rsid w:val="00E964F9"/>
    <w:rsid w:val="00EC3312"/>
    <w:rsid w:val="00EF5B59"/>
    <w:rsid w:val="00F04350"/>
    <w:rsid w:val="00F15A76"/>
    <w:rsid w:val="00F55DA3"/>
    <w:rsid w:val="00FB3BA4"/>
    <w:rsid w:val="00FE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43F"/>
    <w:pPr>
      <w:ind w:left="720"/>
      <w:contextualSpacing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4E543F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E54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4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rsid w:val="00C33430"/>
    <w:rPr>
      <w:color w:val="0000FF"/>
      <w:u w:val="single"/>
    </w:rPr>
  </w:style>
  <w:style w:type="paragraph" w:customStyle="1" w:styleId="11">
    <w:name w:val="Без интервала1"/>
    <w:rsid w:val="00056C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54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3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43F"/>
    <w:pPr>
      <w:ind w:left="720"/>
      <w:contextualSpacing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E5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4E543F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E54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E5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44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D7EBBC0AD8389837B154B55A990561DD1DF6241030FE37926265DF0993C3A7406617BB33F5510bCH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D7EBBC0AD8389837B154B55A990561DD6D86640030FE37926265DF0b9H9M" TargetMode="External"/><Relationship Id="rId11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stapen\&#1056;&#1072;&#1073;&#1086;&#1095;&#1080;&#1081;%20&#1089;&#1090;&#1086;&#1083;\&#1084;&#1086;&#1076;&#1077;&#1083;&#1100;&#1085;&#1099;&#1077;%20&#1072;&#1082;&#1090;&#1099;%2017-18%20&#1080;&#1102;&#1083;&#1103;\&#1084;&#1086;&#1076;&#1077;&#1083;&#1100;&#1085;&#1099;&#1081;%20&#1072;&#1082;&#1090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2015-06-16T06:54:00Z</cp:lastPrinted>
  <dcterms:created xsi:type="dcterms:W3CDTF">2013-03-11T04:42:00Z</dcterms:created>
  <dcterms:modified xsi:type="dcterms:W3CDTF">2015-06-24T11:57:00Z</dcterms:modified>
</cp:coreProperties>
</file>