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94" w:rsidRDefault="00540E94" w:rsidP="00540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E94" w:rsidRDefault="00540E94" w:rsidP="00832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40E94" w:rsidRDefault="00D67030" w:rsidP="00832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="00540E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40E94" w:rsidRDefault="00540E94" w:rsidP="00832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40E94" w:rsidRDefault="00540E94" w:rsidP="00832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E94" w:rsidRDefault="00540E94" w:rsidP="00832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94" w:rsidRDefault="00540E94" w:rsidP="00832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0E94" w:rsidRDefault="00540E94" w:rsidP="00540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E94" w:rsidRPr="00D67030" w:rsidRDefault="00AC08A0" w:rsidP="00E7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01.04.2021</w:t>
      </w:r>
      <w:r w:rsidR="00540E94" w:rsidRPr="00D67030">
        <w:rPr>
          <w:rFonts w:ascii="Times New Roman" w:hAnsi="Times New Roman" w:cs="Times New Roman"/>
          <w:sz w:val="28"/>
          <w:szCs w:val="28"/>
        </w:rPr>
        <w:t xml:space="preserve">г         </w:t>
      </w:r>
      <w:r w:rsidR="00D670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0E94" w:rsidRPr="00D67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0E94" w:rsidRPr="00D67030">
        <w:rPr>
          <w:rFonts w:ascii="Times New Roman" w:hAnsi="Times New Roman" w:cs="Times New Roman"/>
          <w:sz w:val="28"/>
          <w:szCs w:val="28"/>
        </w:rPr>
        <w:t xml:space="preserve">.Григорьевка                               </w:t>
      </w:r>
      <w:r w:rsidR="00D670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7030">
        <w:rPr>
          <w:rFonts w:ascii="Times New Roman" w:hAnsi="Times New Roman" w:cs="Times New Roman"/>
          <w:sz w:val="28"/>
          <w:szCs w:val="28"/>
        </w:rPr>
        <w:t>№ 9</w:t>
      </w:r>
    </w:p>
    <w:p w:rsidR="00540E94" w:rsidRPr="00D67030" w:rsidRDefault="00540E94" w:rsidP="00E7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94" w:rsidRDefault="00540E94" w:rsidP="00E7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94" w:rsidRPr="00540E94" w:rsidRDefault="00540E94" w:rsidP="0050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46" w:rsidRPr="00E760B9" w:rsidRDefault="00AC08A0" w:rsidP="00EE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Григорьевского сельского поселения от 16.08.2018г №56 «</w:t>
      </w:r>
      <w:r w:rsidR="007F5A46"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="00507E35" w:rsidRPr="00E760B9">
        <w:rPr>
          <w:rFonts w:ascii="Times New Roman" w:hAnsi="Times New Roman" w:cs="Times New Roman"/>
          <w:b/>
          <w:sz w:val="28"/>
          <w:szCs w:val="28"/>
        </w:rPr>
        <w:t>отбора претендентов</w:t>
      </w:r>
      <w:r w:rsidRPr="00E7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E35" w:rsidRPr="00E760B9">
        <w:rPr>
          <w:rFonts w:ascii="Times New Roman" w:hAnsi="Times New Roman" w:cs="Times New Roman"/>
          <w:b/>
          <w:sz w:val="28"/>
          <w:szCs w:val="28"/>
        </w:rPr>
        <w:t>на пра</w:t>
      </w:r>
      <w:r w:rsidR="00EE309F" w:rsidRPr="00E760B9">
        <w:rPr>
          <w:rFonts w:ascii="Times New Roman" w:hAnsi="Times New Roman" w:cs="Times New Roman"/>
          <w:b/>
          <w:sz w:val="28"/>
          <w:szCs w:val="28"/>
        </w:rPr>
        <w:t xml:space="preserve">во включения в схему размещения </w:t>
      </w:r>
      <w:r w:rsidR="00507E35" w:rsidRPr="00E760B9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r w:rsidR="00EE309F" w:rsidRPr="00E7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94" w:rsidRPr="00E760B9">
        <w:rPr>
          <w:rFonts w:ascii="Times New Roman" w:hAnsi="Times New Roman" w:cs="Times New Roman"/>
          <w:b/>
          <w:sz w:val="28"/>
          <w:szCs w:val="28"/>
        </w:rPr>
        <w:t>торговых объектов на территории</w:t>
      </w:r>
      <w:r w:rsidRPr="00E7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94"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</w:t>
      </w:r>
      <w:r w:rsidR="007F5A46"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7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234E" w:rsidRPr="00AC08A0" w:rsidRDefault="00E8234E" w:rsidP="00AC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2DD" w:rsidRPr="00E760B9" w:rsidRDefault="00AC08A0" w:rsidP="00E760B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0B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A62052" w:rsidRPr="00E760B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Земельного </w:t>
      </w:r>
      <w:hyperlink r:id="rId5" w:history="1">
        <w:r w:rsidR="00A62052" w:rsidRPr="00E760B9">
          <w:rPr>
            <w:rFonts w:ascii="Times New Roman" w:hAnsi="Times New Roman" w:cs="Times New Roman"/>
            <w:b w:val="0"/>
            <w:sz w:val="28"/>
            <w:szCs w:val="28"/>
          </w:rPr>
          <w:t>кодекса</w:t>
        </w:r>
      </w:hyperlink>
      <w:r w:rsidR="00A62052" w:rsidRPr="00E760B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Федерального </w:t>
      </w:r>
      <w:hyperlink r:id="rId6" w:history="1">
        <w:r w:rsidR="00A62052" w:rsidRPr="00E760B9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A62052" w:rsidRPr="00E760B9">
        <w:rPr>
          <w:rFonts w:ascii="Times New Roman" w:hAnsi="Times New Roman" w:cs="Times New Roman"/>
          <w:b w:val="0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7" w:history="1">
        <w:r w:rsidR="00A62052" w:rsidRPr="00E760B9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A62052" w:rsidRPr="00E760B9">
        <w:rPr>
          <w:rFonts w:ascii="Times New Roman" w:hAnsi="Times New Roman" w:cs="Times New Roman"/>
          <w:b w:val="0"/>
          <w:sz w:val="28"/>
          <w:szCs w:val="28"/>
        </w:rPr>
        <w:t xml:space="preserve"> от 26 июля 2006 года N 135-ФЗ "О защите конкуренции"</w:t>
      </w:r>
      <w:r w:rsidR="003932DD" w:rsidRPr="00E760B9">
        <w:rPr>
          <w:rFonts w:ascii="Times New Roman" w:hAnsi="Times New Roman" w:cs="Times New Roman"/>
          <w:b w:val="0"/>
          <w:sz w:val="28"/>
          <w:szCs w:val="28"/>
        </w:rPr>
        <w:t>, в</w:t>
      </w:r>
      <w:r w:rsidR="007F5A46" w:rsidRPr="00E760B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7F5A46" w:rsidRPr="00E760B9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 от 06.10.2003 N 131-ФЗ "Об общих принципах организации местного самоуправления в</w:t>
        </w:r>
        <w:proofErr w:type="gramEnd"/>
        <w:r w:rsidR="007F5A46" w:rsidRPr="00E760B9">
          <w:rPr>
            <w:rFonts w:ascii="Times New Roman" w:hAnsi="Times New Roman" w:cs="Times New Roman"/>
            <w:b w:val="0"/>
            <w:sz w:val="28"/>
            <w:szCs w:val="28"/>
          </w:rPr>
          <w:t xml:space="preserve"> Российской Федерации"</w:t>
        </w:r>
      </w:hyperlink>
      <w:r w:rsidR="007F5A46" w:rsidRPr="00E760B9">
        <w:rPr>
          <w:rFonts w:ascii="Times New Roman" w:hAnsi="Times New Roman" w:cs="Times New Roman"/>
          <w:b w:val="0"/>
          <w:sz w:val="28"/>
          <w:szCs w:val="28"/>
        </w:rPr>
        <w:t>,</w:t>
      </w:r>
      <w:r w:rsidR="00540E94" w:rsidRPr="00E7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Приморского края</w:t>
      </w:r>
      <w:r w:rsidR="00540E94" w:rsidRPr="00E7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 xml:space="preserve">от 17 апреля 2018 г. </w:t>
      </w:r>
      <w:r w:rsidR="00FB6A32" w:rsidRPr="00E760B9">
        <w:rPr>
          <w:rFonts w:ascii="Times New Roman" w:hAnsi="Times New Roman" w:cs="Times New Roman"/>
          <w:b w:val="0"/>
          <w:sz w:val="28"/>
          <w:szCs w:val="28"/>
        </w:rPr>
        <w:t>N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>171-па</w:t>
      </w:r>
      <w:r w:rsidR="000412A5" w:rsidRPr="00E760B9">
        <w:rPr>
          <w:rFonts w:ascii="Times New Roman" w:hAnsi="Times New Roman" w:cs="Times New Roman"/>
          <w:sz w:val="28"/>
          <w:szCs w:val="28"/>
        </w:rPr>
        <w:t xml:space="preserve"> «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>Об утверждении порядка отбора претендентов на право включения в схему размещения нестационарных торговых объе</w:t>
      </w:r>
      <w:r w:rsidR="00540E94" w:rsidRPr="00E760B9">
        <w:rPr>
          <w:rFonts w:ascii="Times New Roman" w:hAnsi="Times New Roman" w:cs="Times New Roman"/>
          <w:b w:val="0"/>
          <w:sz w:val="28"/>
          <w:szCs w:val="28"/>
        </w:rPr>
        <w:t xml:space="preserve">ктов на территории 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Приморского края</w:t>
      </w:r>
      <w:r w:rsidR="000412A5" w:rsidRPr="00E760B9">
        <w:rPr>
          <w:rFonts w:ascii="Times New Roman" w:hAnsi="Times New Roman" w:cs="Times New Roman"/>
          <w:sz w:val="28"/>
          <w:szCs w:val="28"/>
        </w:rPr>
        <w:t>»</w:t>
      </w:r>
      <w:r w:rsidR="00E8234E" w:rsidRPr="00E760B9">
        <w:rPr>
          <w:rFonts w:ascii="Times New Roman" w:hAnsi="Times New Roman" w:cs="Times New Roman"/>
          <w:b w:val="0"/>
          <w:sz w:val="28"/>
          <w:szCs w:val="28"/>
        </w:rPr>
        <w:t>,</w:t>
      </w:r>
      <w:r w:rsidR="00540E94" w:rsidRPr="00E7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A46" w:rsidRPr="00E760B9">
        <w:rPr>
          <w:rFonts w:ascii="Times New Roman" w:hAnsi="Times New Roman" w:cs="Times New Roman"/>
          <w:b w:val="0"/>
          <w:sz w:val="28"/>
          <w:szCs w:val="28"/>
        </w:rPr>
        <w:t>Уст</w:t>
      </w:r>
      <w:r w:rsidR="00540E94" w:rsidRPr="00E760B9">
        <w:rPr>
          <w:rFonts w:ascii="Times New Roman" w:hAnsi="Times New Roman" w:cs="Times New Roman"/>
          <w:b w:val="0"/>
          <w:sz w:val="28"/>
          <w:szCs w:val="28"/>
        </w:rPr>
        <w:t>авом Григорьевского</w:t>
      </w:r>
      <w:r w:rsidR="00FB6A32" w:rsidRPr="00E760B9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</w:t>
      </w:r>
    </w:p>
    <w:p w:rsidR="003932DD" w:rsidRPr="00E760B9" w:rsidRDefault="003932DD" w:rsidP="00E760B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8A0" w:rsidRPr="00E760B9" w:rsidRDefault="003932DD" w:rsidP="00E76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B9">
        <w:rPr>
          <w:rFonts w:ascii="Times New Roman" w:hAnsi="Times New Roman" w:cs="Times New Roman"/>
          <w:sz w:val="28"/>
          <w:szCs w:val="28"/>
        </w:rPr>
        <w:t>ПОСТАНОВЛЯЕТ</w:t>
      </w:r>
      <w:r w:rsidR="00AC08A0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08A0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8A0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A46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08A0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постановление администрации Григорьевского сельского поселения от 16.08.2018г №56 «Об утверждении порядка </w:t>
      </w:r>
      <w:r w:rsidR="00AC08A0" w:rsidRPr="00E760B9">
        <w:rPr>
          <w:rFonts w:ascii="Times New Roman" w:hAnsi="Times New Roman" w:cs="Times New Roman"/>
          <w:sz w:val="28"/>
          <w:szCs w:val="28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AC08A0" w:rsidRPr="00E760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поселения»</w:t>
      </w:r>
      <w:r w:rsidR="00004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8A0" w:rsidRPr="00E760B9" w:rsidRDefault="00AC08A0" w:rsidP="00E760B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0B9">
        <w:rPr>
          <w:rFonts w:ascii="Times New Roman" w:hAnsi="Times New Roman" w:cs="Times New Roman"/>
          <w:b w:val="0"/>
          <w:sz w:val="28"/>
          <w:szCs w:val="28"/>
        </w:rPr>
        <w:t xml:space="preserve">1.1Приложение №1 «Порядок отбора претендентов </w:t>
      </w:r>
      <w:r w:rsidR="00EE309F" w:rsidRPr="00E760B9">
        <w:rPr>
          <w:rFonts w:ascii="Times New Roman" w:hAnsi="Times New Roman" w:cs="Times New Roman"/>
          <w:b w:val="0"/>
          <w:sz w:val="28"/>
          <w:szCs w:val="28"/>
        </w:rPr>
        <w:t>на право включения в схему размещения нестационарных торговых объектов на территории Григорьевского сельского поселения» изложить в новой редакции:</w:t>
      </w:r>
    </w:p>
    <w:p w:rsidR="00E760B9" w:rsidRDefault="00E760B9" w:rsidP="00E760B9">
      <w:pPr>
        <w:pStyle w:val="ConsPlusTitle"/>
        <w:tabs>
          <w:tab w:val="left" w:pos="708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E760B9" w:rsidRDefault="00E760B9" w:rsidP="00E760B9">
      <w:pPr>
        <w:pStyle w:val="ConsPlusTitle"/>
        <w:tabs>
          <w:tab w:val="left" w:pos="708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EE309F" w:rsidRPr="00E760B9" w:rsidRDefault="00EE309F" w:rsidP="00EE30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60B9">
        <w:rPr>
          <w:rFonts w:ascii="Times New Roman" w:hAnsi="Times New Roman" w:cs="Times New Roman"/>
          <w:b w:val="0"/>
          <w:sz w:val="28"/>
          <w:szCs w:val="28"/>
        </w:rPr>
        <w:t xml:space="preserve">«Приложение №1 </w:t>
      </w:r>
    </w:p>
    <w:p w:rsidR="00EE309F" w:rsidRPr="00E760B9" w:rsidRDefault="00EE309F" w:rsidP="00EE30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60B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EE309F" w:rsidRPr="00E760B9" w:rsidRDefault="00EE309F" w:rsidP="00EE30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60B9">
        <w:rPr>
          <w:rFonts w:ascii="Times New Roman" w:hAnsi="Times New Roman" w:cs="Times New Roman"/>
          <w:b w:val="0"/>
          <w:sz w:val="28"/>
          <w:szCs w:val="28"/>
        </w:rPr>
        <w:t>Григорьевского сельского поселения</w:t>
      </w:r>
    </w:p>
    <w:p w:rsidR="00AC08A0" w:rsidRPr="00E760B9" w:rsidRDefault="00EE309F" w:rsidP="00EE309F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ab/>
        <w:t>от 16.08.2018г №56</w:t>
      </w:r>
    </w:p>
    <w:p w:rsidR="00EE309F" w:rsidRPr="00E760B9" w:rsidRDefault="00EE309F" w:rsidP="00EE3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0B9" w:rsidRPr="00E760B9" w:rsidRDefault="00E760B9" w:rsidP="00E760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309F" w:rsidRPr="00E760B9" w:rsidRDefault="00EE309F" w:rsidP="00EE3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ПОРЯДОК</w:t>
      </w:r>
    </w:p>
    <w:p w:rsidR="00EE309F" w:rsidRPr="00E760B9" w:rsidRDefault="00EE309F" w:rsidP="00EE3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ОТБОРА ПРЕТЕНДЕНТОВ НА ПРАВО ВКЛЮЧЕНИЯ В СХЕМУ</w:t>
      </w:r>
    </w:p>
    <w:p w:rsidR="00EE309F" w:rsidRPr="00E760B9" w:rsidRDefault="00EE309F" w:rsidP="00004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РАЗМЕЩЕНИЯ НЕСТ</w:t>
      </w:r>
      <w:r w:rsidR="0000435E"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 НА </w:t>
      </w:r>
      <w:r w:rsidRPr="00E760B9">
        <w:rPr>
          <w:rFonts w:ascii="Times New Roman" w:hAnsi="Times New Roman" w:cs="Times New Roman"/>
          <w:sz w:val="28"/>
          <w:szCs w:val="28"/>
        </w:rPr>
        <w:t>ТЕР</w:t>
      </w:r>
      <w:r w:rsidR="0000435E">
        <w:rPr>
          <w:rFonts w:ascii="Times New Roman" w:hAnsi="Times New Roman" w:cs="Times New Roman"/>
          <w:sz w:val="28"/>
          <w:szCs w:val="28"/>
        </w:rPr>
        <w:t>РИТОРИИ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E760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E309F" w:rsidRPr="00E760B9" w:rsidRDefault="00EE309F" w:rsidP="00EE309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E309F" w:rsidRPr="00E760B9" w:rsidRDefault="00EE309F" w:rsidP="00EE309F">
      <w:pPr>
        <w:pStyle w:val="ConsPlusNormal"/>
        <w:jc w:val="both"/>
        <w:rPr>
          <w:sz w:val="28"/>
          <w:szCs w:val="28"/>
        </w:rPr>
      </w:pPr>
    </w:p>
    <w:p w:rsidR="00EE309F" w:rsidRPr="00E760B9" w:rsidRDefault="00EE309F" w:rsidP="00EE3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309F" w:rsidRDefault="00EE309F" w:rsidP="00EE309F">
      <w:pPr>
        <w:pStyle w:val="ConsPlusNormal"/>
        <w:jc w:val="both"/>
      </w:pPr>
    </w:p>
    <w:p w:rsidR="00EE309F" w:rsidRPr="00D67030" w:rsidRDefault="00EE309F" w:rsidP="00EE3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67030">
        <w:rPr>
          <w:rFonts w:ascii="Times New Roman" w:hAnsi="Times New Roman" w:cs="Times New Roman"/>
          <w:sz w:val="28"/>
          <w:szCs w:val="28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r w:rsidR="00E760B9" w:rsidRPr="00D67030">
        <w:rPr>
          <w:rFonts w:ascii="Times New Roman" w:hAnsi="Times New Roman" w:cs="Times New Roman"/>
          <w:sz w:val="28"/>
          <w:szCs w:val="28"/>
        </w:rPr>
        <w:t>Григорьевского</w:t>
      </w:r>
      <w:r w:rsidRPr="00D67030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 в соответствии с Федеральным </w:t>
      </w:r>
      <w:hyperlink r:id="rId9" w:history="1">
        <w:r w:rsidRPr="00D670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30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D670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30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 и постановления Администрации Приморского края от 17 апреля</w:t>
      </w:r>
      <w:proofErr w:type="gramEnd"/>
      <w:r w:rsidRPr="00D67030">
        <w:rPr>
          <w:rFonts w:ascii="Times New Roman" w:hAnsi="Times New Roman" w:cs="Times New Roman"/>
          <w:sz w:val="28"/>
          <w:szCs w:val="28"/>
        </w:rPr>
        <w:t xml:space="preserve"> 2018 г.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края.</w:t>
      </w:r>
    </w:p>
    <w:p w:rsidR="00EE309F" w:rsidRPr="00D67030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EE309F" w:rsidRPr="00D67030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760B9" w:rsidRDefault="00EE309F" w:rsidP="00EE3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II. ПОРЯДОК ОТБОРА ПРЕТЕНДЕНТОВ НА ПРАВО ВКЛЮЧЕНИЯ</w:t>
      </w:r>
    </w:p>
    <w:p w:rsidR="00EE309F" w:rsidRPr="00E760B9" w:rsidRDefault="00EE309F" w:rsidP="00EE3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В СХЕМУ РАЗМЕЩЕНИЯ НЕСТАЦИОНАРНОГО ТОРГОВОГО ОБЪЕКТА</w:t>
      </w:r>
    </w:p>
    <w:p w:rsidR="00EE309F" w:rsidRPr="00E760B9" w:rsidRDefault="00EE309F" w:rsidP="00EE3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9F" w:rsidRPr="00E760B9" w:rsidRDefault="00EE309F" w:rsidP="00EE3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E760B9">
        <w:rPr>
          <w:rFonts w:ascii="Times New Roman" w:hAnsi="Times New Roman" w:cs="Times New Roman"/>
          <w:sz w:val="28"/>
          <w:szCs w:val="28"/>
        </w:rPr>
        <w:t>2.1. Основаниями для отбора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администрации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 принятое </w:t>
      </w:r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администрацией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 к рассмотрению заявление о включении в Схему юридического лица, </w:t>
      </w:r>
      <w:r w:rsidRPr="00E760B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(далее - хозяйствующие субъекты), поданное по </w:t>
      </w:r>
      <w:hyperlink w:anchor="P132" w:history="1">
        <w:r w:rsidRPr="00E760B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760B9">
        <w:rPr>
          <w:rFonts w:ascii="Times New Roman" w:hAnsi="Times New Roman" w:cs="Times New Roman"/>
          <w:sz w:val="28"/>
          <w:szCs w:val="28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w:anchor="P195" w:history="1">
        <w:r w:rsidRPr="00E760B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</w:t>
      </w:r>
      <w:hyperlink r:id="rId11" w:history="1">
        <w:r w:rsidRPr="00E760B9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, отбор претендентов проводится после включения в Схему нового места в соответствии с </w:t>
      </w:r>
      <w:r w:rsidR="00E760B9" w:rsidRPr="00E760B9">
        <w:rPr>
          <w:rFonts w:ascii="Times New Roman" w:hAnsi="Times New Roman" w:cs="Times New Roman"/>
          <w:sz w:val="28"/>
          <w:szCs w:val="28"/>
        </w:rPr>
        <w:t>постановлением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760B9">
        <w:rPr>
          <w:rFonts w:ascii="Times New Roman" w:hAnsi="Times New Roman" w:cs="Times New Roman"/>
          <w:sz w:val="28"/>
          <w:szCs w:val="28"/>
        </w:rPr>
        <w:t>15.05.2018г</w:t>
      </w:r>
      <w:r w:rsidRPr="00E760B9">
        <w:rPr>
          <w:rFonts w:ascii="Times New Roman" w:hAnsi="Times New Roman" w:cs="Times New Roman"/>
          <w:sz w:val="28"/>
          <w:szCs w:val="28"/>
        </w:rPr>
        <w:t xml:space="preserve"> N </w:t>
      </w:r>
      <w:r w:rsidR="00E760B9">
        <w:rPr>
          <w:rFonts w:ascii="Times New Roman" w:hAnsi="Times New Roman" w:cs="Times New Roman"/>
          <w:sz w:val="28"/>
          <w:szCs w:val="28"/>
        </w:rPr>
        <w:t>42</w:t>
      </w:r>
      <w:r w:rsidRPr="00E760B9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</w:t>
      </w:r>
      <w:proofErr w:type="gramEnd"/>
      <w:r w:rsidRPr="00E760B9">
        <w:rPr>
          <w:rFonts w:ascii="Times New Roman" w:hAnsi="Times New Roman" w:cs="Times New Roman"/>
          <w:sz w:val="28"/>
          <w:szCs w:val="28"/>
        </w:rPr>
        <w:t xml:space="preserve"> и утверждения схемы размещения нестационарных торговых объектов</w:t>
      </w:r>
      <w:r w:rsidR="00E760B9" w:rsidRPr="00E760B9">
        <w:rPr>
          <w:rFonts w:ascii="Times New Roman" w:hAnsi="Times New Roman" w:cs="Times New Roman"/>
          <w:sz w:val="28"/>
          <w:szCs w:val="28"/>
        </w:rPr>
        <w:t xml:space="preserve"> на территории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  <w:r w:rsidRPr="00E760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Администрация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рабочих дней со дня наступления оснований, предусмотренных </w:t>
      </w:r>
      <w:hyperlink w:anchor="P52" w:history="1">
        <w:r w:rsidRPr="00E760B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760B9">
        <w:rPr>
          <w:rFonts w:ascii="Times New Roman" w:hAnsi="Times New Roman" w:cs="Times New Roman"/>
          <w:sz w:val="28"/>
          <w:szCs w:val="28"/>
        </w:rPr>
        <w:t>настоящего Порядка, размещает в официальных средствах массовой информации, в которых осуществляется официальное опубликование нормативных правовых актов, и на официальном сайте органа местного самоуправления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</w:t>
      </w:r>
      <w:proofErr w:type="gramEnd"/>
      <w:r w:rsidRPr="00E760B9">
        <w:rPr>
          <w:rFonts w:ascii="Times New Roman" w:hAnsi="Times New Roman" w:cs="Times New Roman"/>
          <w:sz w:val="28"/>
          <w:szCs w:val="28"/>
        </w:rPr>
        <w:t>, о порядке проведения аукциона, объявления победителя и цене аукциона (далее - извещение).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Извещение не размещается при отборе претендентов без проведения аукциона в случае, установленном </w:t>
      </w:r>
      <w:hyperlink w:anchor="P82" w:history="1">
        <w:r w:rsidRPr="00E760B9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E760B9">
        <w:rPr>
          <w:rFonts w:ascii="Times New Roman" w:hAnsi="Times New Roman" w:cs="Times New Roman"/>
          <w:sz w:val="28"/>
          <w:szCs w:val="28"/>
        </w:rPr>
        <w:t>от хозяйствующих субъектов заявлений на участие в аукционе на право включения в Схему</w:t>
      </w:r>
      <w:proofErr w:type="gramEnd"/>
      <w:r w:rsidRPr="00E760B9">
        <w:rPr>
          <w:rFonts w:ascii="Times New Roman" w:hAnsi="Times New Roman" w:cs="Times New Roman"/>
          <w:sz w:val="28"/>
          <w:szCs w:val="28"/>
        </w:rPr>
        <w:t xml:space="preserve"> отсчитываются от даты выхода в печать средства массовой информации, в котором осуществляется официальное опубликование нормативных правовых актов.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2.3. Отбор претендентов производится </w:t>
      </w:r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администрацией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 путем проведения аукциона либо без проведения аукциона в случаях, установленных </w:t>
      </w:r>
      <w:hyperlink w:anchor="P81" w:history="1">
        <w:r w:rsidRPr="00E760B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E760B9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E760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2.4. </w:t>
      </w:r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Администрация 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в день поступления заявлений, указанных в </w:t>
      </w:r>
      <w:hyperlink w:anchor="P52" w:history="1">
        <w:r w:rsidRPr="00E760B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760B9">
        <w:rPr>
          <w:rFonts w:ascii="Times New Roman" w:hAnsi="Times New Roman" w:cs="Times New Roman"/>
          <w:sz w:val="28"/>
          <w:szCs w:val="28"/>
        </w:rPr>
        <w:t>настоящего Порядка, осуществляет их регистрацию;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lastRenderedPageBreak/>
        <w:t>Основаниями для возврата заявления являются: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а) несоответствие заявления установленной форме;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б) текст заявления не поддается прочтению;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в) неполнота и (или) недостоверность сведений, указанных в заявлении;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г) место в Схеме, на которое претендует хозяйствующий субъект, освобождено по следующим причинам: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внесение изменений в документы, определяющие направления социально-экономического развития муниципального образования;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ремонт и реконструкция автомобильных дорог, </w:t>
      </w:r>
      <w:proofErr w:type="gramStart"/>
      <w:r w:rsidRPr="00E760B9">
        <w:rPr>
          <w:rFonts w:ascii="Times New Roman" w:hAnsi="Times New Roman" w:cs="Times New Roman"/>
          <w:sz w:val="28"/>
          <w:szCs w:val="28"/>
        </w:rPr>
        <w:t>повлекшие</w:t>
      </w:r>
      <w:proofErr w:type="gramEnd"/>
      <w:r w:rsidRPr="00E760B9">
        <w:rPr>
          <w:rFonts w:ascii="Times New Roman" w:hAnsi="Times New Roman" w:cs="Times New Roman"/>
          <w:sz w:val="28"/>
          <w:szCs w:val="28"/>
        </w:rPr>
        <w:t xml:space="preserve"> необходимость переноса нестационарного торгового объекта.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Уведомление, содержащее решение о возврате заявления, не является препятствием для повторного обращения в </w:t>
      </w:r>
      <w:r w:rsidR="00E760B9" w:rsidRPr="00E760B9">
        <w:rPr>
          <w:rFonts w:ascii="Times New Roman" w:hAnsi="Times New Roman" w:cs="Times New Roman"/>
          <w:sz w:val="28"/>
          <w:szCs w:val="28"/>
        </w:rPr>
        <w:t>администрацию</w:t>
      </w:r>
      <w:r w:rsidR="00E760B9">
        <w:rPr>
          <w:rFonts w:ascii="Times New Roman" w:hAnsi="Times New Roman" w:cs="Times New Roman"/>
          <w:sz w:val="28"/>
          <w:szCs w:val="28"/>
        </w:rPr>
        <w:t xml:space="preserve"> </w:t>
      </w:r>
      <w:r w:rsidR="00E760B9" w:rsidRPr="00E760B9">
        <w:rPr>
          <w:rFonts w:ascii="Times New Roman" w:hAnsi="Times New Roman" w:cs="Times New Roman"/>
          <w:sz w:val="28"/>
          <w:szCs w:val="28"/>
        </w:rPr>
        <w:t>Григорьевского</w:t>
      </w:r>
      <w:r w:rsidRPr="00E760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E760B9">
        <w:rPr>
          <w:rFonts w:ascii="Times New Roman" w:hAnsi="Times New Roman" w:cs="Times New Roman"/>
          <w:sz w:val="28"/>
          <w:szCs w:val="28"/>
        </w:rPr>
        <w:t xml:space="preserve">2.5. В срок, не превышающий пяти рабочих дней со дня размещения извещения, заинтересованные во включении в Схему хозяйствующие субъекты вправе подать в </w:t>
      </w:r>
      <w:r w:rsidR="0000435E" w:rsidRPr="0000435E">
        <w:rPr>
          <w:rFonts w:ascii="Times New Roman" w:hAnsi="Times New Roman" w:cs="Times New Roman"/>
          <w:sz w:val="28"/>
          <w:szCs w:val="28"/>
        </w:rPr>
        <w:t>администрацию Григорьевского</w:t>
      </w:r>
      <w:r w:rsidRPr="000043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60B9">
        <w:rPr>
          <w:rFonts w:ascii="Times New Roman" w:hAnsi="Times New Roman" w:cs="Times New Roman"/>
          <w:sz w:val="28"/>
          <w:szCs w:val="28"/>
        </w:rPr>
        <w:t>заявления о включении хозяйствующего субъекта в Схему.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760B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760B9">
        <w:rPr>
          <w:rFonts w:ascii="Times New Roman" w:hAnsi="Times New Roman" w:cs="Times New Roman"/>
          <w:sz w:val="28"/>
          <w:szCs w:val="28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E760B9">
        <w:rPr>
          <w:rFonts w:ascii="Times New Roman" w:hAnsi="Times New Roman" w:cs="Times New Roman"/>
          <w:sz w:val="28"/>
          <w:szCs w:val="28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E760B9">
        <w:rPr>
          <w:rFonts w:ascii="Times New Roman" w:hAnsi="Times New Roman" w:cs="Times New Roman"/>
          <w:sz w:val="28"/>
          <w:szCs w:val="28"/>
        </w:rPr>
        <w:t>2.6.1.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</w:t>
      </w:r>
      <w:r w:rsidRPr="0000435E">
        <w:rPr>
          <w:rFonts w:ascii="Times New Roman" w:hAnsi="Times New Roman" w:cs="Times New Roman"/>
          <w:sz w:val="28"/>
          <w:szCs w:val="28"/>
        </w:rPr>
        <w:t xml:space="preserve">, </w:t>
      </w:r>
      <w:r w:rsidR="0000435E" w:rsidRPr="0000435E">
        <w:rPr>
          <w:rFonts w:ascii="Times New Roman" w:hAnsi="Times New Roman" w:cs="Times New Roman"/>
          <w:sz w:val="28"/>
          <w:szCs w:val="28"/>
        </w:rPr>
        <w:t>администрация Григорьевского</w:t>
      </w:r>
      <w:r w:rsidRPr="000043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60B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окончания срока, установленного </w:t>
      </w:r>
      <w:hyperlink w:anchor="P79" w:history="1">
        <w:r w:rsidRPr="00E760B9">
          <w:rPr>
            <w:rFonts w:ascii="Times New Roman" w:hAnsi="Times New Roman" w:cs="Times New Roman"/>
            <w:sz w:val="28"/>
            <w:szCs w:val="28"/>
          </w:rPr>
          <w:t>абзацем первым пункта 2.5</w:t>
        </w:r>
      </w:hyperlink>
      <w:r w:rsidRPr="00E760B9">
        <w:rPr>
          <w:rFonts w:ascii="Times New Roman" w:hAnsi="Times New Roman" w:cs="Times New Roman"/>
          <w:sz w:val="28"/>
          <w:szCs w:val="28"/>
        </w:rPr>
        <w:t>настоящего Порядка, объявляет аукцион.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00435E" w:rsidRPr="0000435E">
        <w:rPr>
          <w:rFonts w:ascii="Times New Roman" w:hAnsi="Times New Roman" w:cs="Times New Roman"/>
          <w:sz w:val="28"/>
          <w:szCs w:val="28"/>
        </w:rPr>
        <w:t>Администрация Григорьевского</w:t>
      </w:r>
      <w:r w:rsidRPr="000043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60B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2.9. Размер платы за участие в аукционе на право включения в Схему устанавливается в порядке и на основании критериев, установленных </w:t>
      </w:r>
      <w:r w:rsidR="0000435E" w:rsidRPr="0000435E">
        <w:rPr>
          <w:rFonts w:ascii="Times New Roman" w:hAnsi="Times New Roman" w:cs="Times New Roman"/>
          <w:sz w:val="28"/>
          <w:szCs w:val="28"/>
        </w:rPr>
        <w:t>администрацией Григорьевского</w:t>
      </w:r>
      <w:r w:rsidRPr="000043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EE309F" w:rsidRPr="00E760B9" w:rsidRDefault="00EE309F" w:rsidP="00EE30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2.10. Нестационарный торговый объект и (или) место, закрепленные за хозяйствующим субъектом по результатам рассмотрения </w:t>
      </w:r>
      <w:r w:rsidR="0000435E" w:rsidRPr="0000435E">
        <w:rPr>
          <w:rFonts w:ascii="Times New Roman" w:hAnsi="Times New Roman" w:cs="Times New Roman"/>
          <w:sz w:val="28"/>
          <w:szCs w:val="28"/>
        </w:rPr>
        <w:t>администрацией Григорьевского</w:t>
      </w:r>
      <w:r w:rsidRPr="000043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60B9">
        <w:rPr>
          <w:rFonts w:ascii="Times New Roman" w:hAnsi="Times New Roman" w:cs="Times New Roman"/>
          <w:sz w:val="28"/>
          <w:szCs w:val="28"/>
        </w:rPr>
        <w:t>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EE309F" w:rsidRPr="00E760B9" w:rsidRDefault="00EE309F" w:rsidP="00EE3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9F" w:rsidRPr="00E760B9" w:rsidRDefault="00EE309F" w:rsidP="00EE3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9F" w:rsidRPr="00E760B9" w:rsidRDefault="00EE309F" w:rsidP="00EE3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Приложение N 1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EE309F">
        <w:rPr>
          <w:rFonts w:ascii="Times New Roman" w:hAnsi="Times New Roman" w:cs="Times New Roman"/>
        </w:rPr>
        <w:t>отбора претендентов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на право включения</w:t>
      </w:r>
      <w:r>
        <w:rPr>
          <w:rFonts w:ascii="Times New Roman" w:hAnsi="Times New Roman" w:cs="Times New Roman"/>
        </w:rPr>
        <w:t xml:space="preserve"> </w:t>
      </w:r>
      <w:r w:rsidRPr="00EE309F">
        <w:rPr>
          <w:rFonts w:ascii="Times New Roman" w:hAnsi="Times New Roman" w:cs="Times New Roman"/>
        </w:rPr>
        <w:t xml:space="preserve">в схему 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E309F">
        <w:rPr>
          <w:rFonts w:ascii="Times New Roman" w:hAnsi="Times New Roman" w:cs="Times New Roman"/>
        </w:rPr>
        <w:t>нестационарных</w:t>
      </w:r>
      <w:proofErr w:type="gramEnd"/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торговых объектов</w:t>
      </w:r>
      <w:r>
        <w:rPr>
          <w:rFonts w:ascii="Times New Roman" w:hAnsi="Times New Roman" w:cs="Times New Roman"/>
        </w:rPr>
        <w:t xml:space="preserve"> </w:t>
      </w:r>
      <w:r w:rsidRPr="00EE309F">
        <w:rPr>
          <w:rFonts w:ascii="Times New Roman" w:hAnsi="Times New Roman" w:cs="Times New Roman"/>
        </w:rPr>
        <w:t>на территории</w:t>
      </w:r>
    </w:p>
    <w:p w:rsidR="00EE309F" w:rsidRPr="00EE309F" w:rsidRDefault="0000435E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Григорьевского</w:t>
      </w:r>
      <w:r w:rsidR="00EE309F" w:rsidRPr="00EE309F">
        <w:rPr>
          <w:rFonts w:ascii="Times New Roman" w:hAnsi="Times New Roman" w:cs="Times New Roman"/>
        </w:rPr>
        <w:t xml:space="preserve"> сельского поселения</w:t>
      </w:r>
    </w:p>
    <w:p w:rsidR="00EE309F" w:rsidRPr="00EE309F" w:rsidRDefault="00EE309F" w:rsidP="00EE309F">
      <w:pPr>
        <w:pStyle w:val="ConsPlusNormal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Форма</w:t>
      </w: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В 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>уполномоченного органа)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309F">
        <w:rPr>
          <w:rFonts w:ascii="Times New Roman" w:hAnsi="Times New Roman" w:cs="Times New Roman"/>
          <w:sz w:val="16"/>
          <w:szCs w:val="16"/>
        </w:rPr>
        <w:t>(организационно-правовая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>форма и наименование</w:t>
      </w:r>
      <w:proofErr w:type="gramEnd"/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организации, Ф.И.О.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 xml:space="preserve">наличии) </w:t>
      </w:r>
      <w:proofErr w:type="gramStart"/>
      <w:r w:rsidRPr="00EE309F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предпринимателя)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2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(ИНН, ОГРН или ОГРНИП,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>дата регистрации)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 (адрес места нахождения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>или места регистрации)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(данные о руководителе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E309F">
        <w:rPr>
          <w:rFonts w:ascii="Times New Roman" w:hAnsi="Times New Roman" w:cs="Times New Roman"/>
          <w:sz w:val="16"/>
          <w:szCs w:val="16"/>
        </w:rPr>
        <w:t>юридического лица)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(адрес электронной почты)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(контактный телефон)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32"/>
      <w:bookmarkEnd w:id="5"/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ЗАЯВЛЕНИЕ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о включении юридического лица, индивидуального предпринимателя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ab/>
        <w:t>Прошу включить _______________________________________________________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309F">
        <w:rPr>
          <w:rFonts w:ascii="Times New Roman" w:hAnsi="Times New Roman" w:cs="Times New Roman"/>
          <w:sz w:val="18"/>
          <w:szCs w:val="18"/>
        </w:rPr>
        <w:t>(наименование юридического лица/индивидуального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309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в  схему  размещения  нестационарных  торговых  объектов (далее - Схема)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9F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на свободное место для размещения объект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E30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309F">
        <w:rPr>
          <w:rFonts w:ascii="Times New Roman" w:hAnsi="Times New Roman" w:cs="Times New Roman"/>
          <w:sz w:val="24"/>
          <w:szCs w:val="24"/>
        </w:rPr>
        <w:t>):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Схеме (адресные</w:t>
      </w:r>
      <w:proofErr w:type="gramEnd"/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ориентиры) __________________________________________________________________;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2. Вид нестационарного торгового объекта 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3. Перио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EE309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E309F">
        <w:rPr>
          <w:rFonts w:ascii="Times New Roman" w:hAnsi="Times New Roman" w:cs="Times New Roman"/>
          <w:sz w:val="24"/>
          <w:szCs w:val="24"/>
        </w:rPr>
        <w:t>)   размещения   нестационарного  торгового  объекта 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9F">
        <w:rPr>
          <w:rFonts w:ascii="Times New Roman" w:hAnsi="Times New Roman" w:cs="Times New Roman"/>
          <w:sz w:val="24"/>
          <w:szCs w:val="24"/>
        </w:rPr>
        <w:t>сезонного (временного) размещения) _________________________________________________________;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4. Специализация нестационарного торгового объекта 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5. Площадь нестационарного торгового объекта (кв. м) ___________________________.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"__" _____________ 20__ г.   _____________ ________________________________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подпись           должность, Ф.И.О.</w:t>
      </w: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Default="00EE309F" w:rsidP="00EE30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309F" w:rsidRDefault="00EE309F" w:rsidP="00EE30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309F" w:rsidRDefault="00EE309F" w:rsidP="00EE30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Приложение N 2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к Порядку отбора претендентов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на право включения в схему </w:t>
      </w:r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размещения </w:t>
      </w:r>
      <w:proofErr w:type="gramStart"/>
      <w:r w:rsidRPr="00EE309F">
        <w:rPr>
          <w:rFonts w:ascii="Times New Roman" w:hAnsi="Times New Roman" w:cs="Times New Roman"/>
        </w:rPr>
        <w:t>нестационарных</w:t>
      </w:r>
      <w:proofErr w:type="gramEnd"/>
    </w:p>
    <w:p w:rsidR="00EE309F" w:rsidRPr="00EE309F" w:rsidRDefault="00EE309F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торговых объектов на территории</w:t>
      </w:r>
    </w:p>
    <w:p w:rsidR="00EE309F" w:rsidRPr="00EE309F" w:rsidRDefault="0000435E" w:rsidP="00EE309F">
      <w:pPr>
        <w:pStyle w:val="ConsPlusNormal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Григорьевского</w:t>
      </w:r>
      <w:r w:rsidR="00EE309F" w:rsidRPr="00EE309F">
        <w:rPr>
          <w:rFonts w:ascii="Times New Roman" w:hAnsi="Times New Roman" w:cs="Times New Roman"/>
        </w:rPr>
        <w:t xml:space="preserve"> сельского поселения</w:t>
      </w: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rmal"/>
        <w:jc w:val="right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Форма</w:t>
      </w:r>
    </w:p>
    <w:p w:rsidR="00EE309F" w:rsidRPr="00EE309F" w:rsidRDefault="00EE309F" w:rsidP="00EE309F">
      <w:pPr>
        <w:pStyle w:val="ConsPlusNormal"/>
        <w:jc w:val="both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В 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(наименование уполномоченного органа)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309F">
        <w:rPr>
          <w:rFonts w:ascii="Times New Roman" w:hAnsi="Times New Roman" w:cs="Times New Roman"/>
          <w:sz w:val="16"/>
          <w:szCs w:val="16"/>
        </w:rPr>
        <w:t>(организационно-правовая форма и наименование</w:t>
      </w:r>
      <w:proofErr w:type="gramEnd"/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организации, Ф.И.О. (при наличии) </w:t>
      </w:r>
      <w:proofErr w:type="gramStart"/>
      <w:r w:rsidRPr="00EE309F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предпринимателя)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2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(ИНН, ОГРН или ОГРНИП, дата регистрации)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  (адрес места нахождения или места регистрации)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(данные о руководителе юридического лица)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(адрес электронной почты)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 xml:space="preserve">                                                  ___________________________________________</w:t>
      </w:r>
    </w:p>
    <w:p w:rsidR="00EE309F" w:rsidRPr="00EE309F" w:rsidRDefault="00EE309F" w:rsidP="00EE309F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              (контактный телефон)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</w:rPr>
        <w:t>)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</w:rPr>
      </w:pP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EE309F">
        <w:rPr>
          <w:rFonts w:ascii="Times New Roman" w:hAnsi="Times New Roman" w:cs="Times New Roman"/>
          <w:sz w:val="24"/>
          <w:szCs w:val="24"/>
        </w:rPr>
        <w:t>ЗАЯВЛЕНИЕ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о включении в схему размещения нестационарных торговых объектов нового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места и 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EE309F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Прошу  включить  в  схему  размещения  нестационарных торговых объектов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(далее - Схема) на территории ___________________________________________________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09F" w:rsidRPr="00EE309F" w:rsidRDefault="00EE309F" w:rsidP="00EE30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1. Юридическое лицо, индивидуальный предприниматель 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(наименование юридического лица / индивидуального предпринимателя)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Схеме (адресные</w:t>
      </w:r>
      <w:proofErr w:type="gramEnd"/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ориентиры) __________________________________________________________________;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3. Вид нестационарного торгового объекта 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4.   Перио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EE309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E309F">
        <w:rPr>
          <w:rFonts w:ascii="Times New Roman" w:hAnsi="Times New Roman" w:cs="Times New Roman"/>
          <w:sz w:val="24"/>
          <w:szCs w:val="24"/>
        </w:rPr>
        <w:t>)   размещения   нестационарного  торгового  объекта  (для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сезонного (временного) размещения) 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5. Специализация нестационарного торгового объекта 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6. Площадь нестационарного торгового объекта (кв. м) 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7.  Площадь  земельного  участка для размещения </w:t>
      </w:r>
      <w:proofErr w:type="gramStart"/>
      <w:r w:rsidRPr="00EE309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EE309F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объектов (кв. м) _______________________________________________________________;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 xml:space="preserve">    8.    Координаты   характерных   точек   границ   земельного 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9F">
        <w:rPr>
          <w:rFonts w:ascii="Times New Roman" w:hAnsi="Times New Roman" w:cs="Times New Roman"/>
          <w:sz w:val="24"/>
          <w:szCs w:val="24"/>
        </w:rPr>
        <w:t>предназначенного для размещения нестационарного торгового объекта в местной системе координат      МСК-25 __________________________________________________________________________.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9F">
        <w:rPr>
          <w:rFonts w:ascii="Times New Roman" w:hAnsi="Times New Roman" w:cs="Times New Roman"/>
          <w:sz w:val="24"/>
          <w:szCs w:val="24"/>
        </w:rPr>
        <w:t>"__" ______________ 20__ г.   _________________ ___________________________</w:t>
      </w:r>
    </w:p>
    <w:p w:rsidR="00EE309F" w:rsidRPr="00EE309F" w:rsidRDefault="00EE309F" w:rsidP="00EE309F">
      <w:pPr>
        <w:pStyle w:val="ConsPlusNonformat"/>
        <w:jc w:val="both"/>
        <w:rPr>
          <w:rFonts w:ascii="Times New Roman" w:hAnsi="Times New Roman" w:cs="Times New Roman"/>
        </w:rPr>
      </w:pPr>
      <w:r w:rsidRPr="00EE309F">
        <w:rPr>
          <w:rFonts w:ascii="Times New Roman" w:hAnsi="Times New Roman" w:cs="Times New Roman"/>
          <w:sz w:val="16"/>
          <w:szCs w:val="16"/>
        </w:rPr>
        <w:t xml:space="preserve">                     подпись           должность, Ф.И.О.</w:t>
      </w:r>
    </w:p>
    <w:p w:rsidR="00EE309F" w:rsidRPr="00EE309F" w:rsidRDefault="00EE309F" w:rsidP="00EE309F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E94" w:rsidRPr="00EE309F" w:rsidRDefault="00540E94" w:rsidP="00AC08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0B9" w:rsidRDefault="00E760B9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760B9" w:rsidRDefault="00E760B9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B9" w:rsidRDefault="00E760B9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0B9">
        <w:rPr>
          <w:rFonts w:ascii="Times New Roman" w:hAnsi="Times New Roman" w:cs="Times New Roman"/>
          <w:sz w:val="28"/>
          <w:szCs w:val="28"/>
        </w:rPr>
        <w:t xml:space="preserve">  </w:t>
      </w:r>
      <w:r w:rsidR="00540E94" w:rsidRPr="00E760B9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местах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0E94" w:rsidRPr="00E760B9" w:rsidRDefault="00E760B9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E94" w:rsidRPr="00E760B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94" w:rsidRPr="00E760B9">
        <w:rPr>
          <w:rFonts w:ascii="Times New Roman" w:hAnsi="Times New Roman" w:cs="Times New Roman"/>
          <w:sz w:val="28"/>
          <w:szCs w:val="28"/>
        </w:rPr>
        <w:t>Григорьевского сельского поселения.</w:t>
      </w:r>
    </w:p>
    <w:p w:rsidR="00540E94" w:rsidRPr="00E760B9" w:rsidRDefault="00540E94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обнародования.</w:t>
      </w:r>
    </w:p>
    <w:p w:rsidR="00E760B9" w:rsidRDefault="00540E94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 оставляю </w:t>
      </w:r>
      <w:proofErr w:type="gramStart"/>
      <w:r w:rsidRPr="00E760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60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E94" w:rsidRPr="00E760B9" w:rsidRDefault="00E760B9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E94" w:rsidRPr="00E760B9">
        <w:rPr>
          <w:rFonts w:ascii="Times New Roman" w:hAnsi="Times New Roman" w:cs="Times New Roman"/>
          <w:sz w:val="28"/>
          <w:szCs w:val="28"/>
        </w:rPr>
        <w:t>собой.</w:t>
      </w:r>
    </w:p>
    <w:p w:rsidR="00540E94" w:rsidRPr="00E760B9" w:rsidRDefault="00540E94" w:rsidP="00540E94">
      <w:pPr>
        <w:rPr>
          <w:rFonts w:ascii="Times New Roman" w:hAnsi="Times New Roman" w:cs="Times New Roman"/>
          <w:sz w:val="28"/>
          <w:szCs w:val="28"/>
        </w:rPr>
      </w:pPr>
    </w:p>
    <w:p w:rsidR="00540E94" w:rsidRPr="00E760B9" w:rsidRDefault="00540E94" w:rsidP="00540E94">
      <w:pPr>
        <w:rPr>
          <w:rFonts w:ascii="Times New Roman" w:hAnsi="Times New Roman" w:cs="Times New Roman"/>
          <w:sz w:val="28"/>
          <w:szCs w:val="28"/>
        </w:rPr>
      </w:pPr>
    </w:p>
    <w:p w:rsidR="00540E94" w:rsidRPr="00E760B9" w:rsidRDefault="00540E94" w:rsidP="0054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 -</w:t>
      </w:r>
    </w:p>
    <w:p w:rsidR="00540E94" w:rsidRPr="00E760B9" w:rsidRDefault="00540E94" w:rsidP="0054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 xml:space="preserve">глава  администрации поселения                                         </w:t>
      </w:r>
      <w:r w:rsidR="00E760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309F" w:rsidRPr="00E760B9">
        <w:rPr>
          <w:rFonts w:ascii="Times New Roman" w:hAnsi="Times New Roman" w:cs="Times New Roman"/>
          <w:sz w:val="28"/>
          <w:szCs w:val="28"/>
        </w:rPr>
        <w:t xml:space="preserve"> </w:t>
      </w:r>
      <w:r w:rsidRPr="00E760B9">
        <w:rPr>
          <w:rFonts w:ascii="Times New Roman" w:hAnsi="Times New Roman" w:cs="Times New Roman"/>
          <w:sz w:val="28"/>
          <w:szCs w:val="28"/>
        </w:rPr>
        <w:t xml:space="preserve">А.С.  </w:t>
      </w:r>
      <w:proofErr w:type="spellStart"/>
      <w:r w:rsidRPr="00E760B9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</w:p>
    <w:p w:rsidR="007F5A46" w:rsidRPr="00E760B9" w:rsidRDefault="007F5A46" w:rsidP="00540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46" w:rsidRPr="00E760B9" w:rsidRDefault="007F5A46" w:rsidP="007F5A46">
      <w:pPr>
        <w:rPr>
          <w:rFonts w:ascii="Times New Roman" w:hAnsi="Times New Roman" w:cs="Times New Roman"/>
          <w:sz w:val="28"/>
          <w:szCs w:val="28"/>
        </w:rPr>
      </w:pPr>
    </w:p>
    <w:p w:rsidR="00B53C11" w:rsidRPr="00EE309F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C11" w:rsidRPr="00EE309F" w:rsidRDefault="00B53C11" w:rsidP="00B53C11">
      <w:pPr>
        <w:pStyle w:val="ConsPlusTitle"/>
        <w:jc w:val="center"/>
        <w:rPr>
          <w:rFonts w:ascii="Times New Roman" w:hAnsi="Times New Roman" w:cs="Times New Roman"/>
        </w:rPr>
      </w:pPr>
    </w:p>
    <w:p w:rsidR="00B53C11" w:rsidRPr="00EE309F" w:rsidRDefault="00B53C11" w:rsidP="00B53C11">
      <w:pPr>
        <w:pStyle w:val="ConsPlusTitle"/>
        <w:jc w:val="center"/>
        <w:rPr>
          <w:rFonts w:ascii="Times New Roman" w:hAnsi="Times New Roman" w:cs="Times New Roman"/>
        </w:rPr>
      </w:pPr>
    </w:p>
    <w:p w:rsidR="00B53C11" w:rsidRPr="00EE309F" w:rsidRDefault="00B53C11" w:rsidP="00B53C11">
      <w:pPr>
        <w:pStyle w:val="ConsPlusTitle"/>
        <w:jc w:val="center"/>
        <w:rPr>
          <w:rFonts w:ascii="Times New Roman" w:hAnsi="Times New Roman" w:cs="Times New Roman"/>
        </w:rPr>
      </w:pPr>
    </w:p>
    <w:p w:rsidR="00B53C11" w:rsidRPr="00EE309F" w:rsidRDefault="00B53C11" w:rsidP="00B53C11">
      <w:pPr>
        <w:pStyle w:val="ConsPlusTitle"/>
        <w:jc w:val="center"/>
        <w:rPr>
          <w:rFonts w:ascii="Times New Roman" w:hAnsi="Times New Roman" w:cs="Times New Roman"/>
        </w:rPr>
      </w:pPr>
    </w:p>
    <w:sectPr w:rsidR="00B53C11" w:rsidRPr="00EE309F" w:rsidSect="00F611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2B"/>
    <w:rsid w:val="0000435E"/>
    <w:rsid w:val="000412A5"/>
    <w:rsid w:val="00180E38"/>
    <w:rsid w:val="00316F72"/>
    <w:rsid w:val="003932DD"/>
    <w:rsid w:val="00507E35"/>
    <w:rsid w:val="00540E94"/>
    <w:rsid w:val="005F6C34"/>
    <w:rsid w:val="006005B8"/>
    <w:rsid w:val="007F5A46"/>
    <w:rsid w:val="00832A8C"/>
    <w:rsid w:val="00886EDA"/>
    <w:rsid w:val="008A0326"/>
    <w:rsid w:val="00995CEA"/>
    <w:rsid w:val="00A62052"/>
    <w:rsid w:val="00AA0988"/>
    <w:rsid w:val="00AC08A0"/>
    <w:rsid w:val="00B53C11"/>
    <w:rsid w:val="00BB4327"/>
    <w:rsid w:val="00BD212B"/>
    <w:rsid w:val="00C7037C"/>
    <w:rsid w:val="00C94A9C"/>
    <w:rsid w:val="00CB3861"/>
    <w:rsid w:val="00D67030"/>
    <w:rsid w:val="00E27644"/>
    <w:rsid w:val="00E2793B"/>
    <w:rsid w:val="00E760B9"/>
    <w:rsid w:val="00E8234E"/>
    <w:rsid w:val="00EE309F"/>
    <w:rsid w:val="00F73EF1"/>
    <w:rsid w:val="00FB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40E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F94FB35BDD8A39754AD24DEF01ED6DB64F93602409A9B7B5D849562225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B66F933074A9A9B7B5D8495622255E" TargetMode="External"/><Relationship Id="rId11" Type="http://schemas.openxmlformats.org/officeDocument/2006/relationships/hyperlink" Target="consultantplus://offline/ref=A08A43073CB31956957CF7DD738AEAB65687C0FE86AE9056B6DBA7BA7CECC762956A7ED4AF898A5F0871382826518A222DD4C4F77F50AC042EBFBBA3r6G7C" TargetMode="External"/><Relationship Id="rId5" Type="http://schemas.openxmlformats.org/officeDocument/2006/relationships/hyperlink" Target="consultantplus://offline/ref=B91F94FB35BDD8A39754AD24DEF01ED6DB6EFE3B08419A9B7B5D8495622255E" TargetMode="External"/><Relationship Id="rId10" Type="http://schemas.openxmlformats.org/officeDocument/2006/relationships/hyperlink" Target="consultantplus://offline/ref=A08A43073CB31956957CE9D065E6B4B9558B99F081AD9D03E387A1ED23BCC137C72A208DEEC4995E0B6F3A2922r5G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08A43073CB31956957CE9D065E6B4B9558B9CFA87AA9D03E387A1ED23BCC137C72A208DEEC4995E0B6F3A2922r5G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</cp:lastModifiedBy>
  <cp:revision>13</cp:revision>
  <cp:lastPrinted>2021-04-05T04:42:00Z</cp:lastPrinted>
  <dcterms:created xsi:type="dcterms:W3CDTF">2018-07-16T00:30:00Z</dcterms:created>
  <dcterms:modified xsi:type="dcterms:W3CDTF">2021-04-05T04:48:00Z</dcterms:modified>
</cp:coreProperties>
</file>