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ГРИГОРЬЕВСКОГО СЕЛЬСКОГО ПОСЕЛЕНИЯ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BA3839" w:rsidP="007A7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</w:t>
      </w:r>
      <w:r w:rsidR="007A7423">
        <w:rPr>
          <w:rFonts w:ascii="Times New Roman" w:hAnsi="Times New Roman" w:cs="Times New Roman"/>
          <w:sz w:val="24"/>
          <w:szCs w:val="24"/>
        </w:rPr>
        <w:t>г.</w:t>
      </w:r>
      <w:r w:rsidR="007A742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7A0EC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A74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7423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17</w:t>
      </w: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об исполнении бюджета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</w:t>
      </w:r>
      <w:r w:rsidR="00BA3839">
        <w:rPr>
          <w:rFonts w:ascii="Times New Roman" w:hAnsi="Times New Roman" w:cs="Times New Roman"/>
          <w:b/>
          <w:sz w:val="24"/>
          <w:szCs w:val="24"/>
        </w:rPr>
        <w:t>кого сельского поселения за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ПОСТАНОВЛЯЕТ: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об исполнении бюджета Григорьевс</w:t>
      </w:r>
      <w:r w:rsidR="00BA3839">
        <w:rPr>
          <w:rFonts w:ascii="Times New Roman" w:hAnsi="Times New Roman" w:cs="Times New Roman"/>
          <w:sz w:val="24"/>
          <w:szCs w:val="24"/>
        </w:rPr>
        <w:t>кого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на 14.00 </w:t>
      </w:r>
      <w:r w:rsidR="00BA3839">
        <w:rPr>
          <w:rFonts w:ascii="Times New Roman" w:hAnsi="Times New Roman" w:cs="Times New Roman"/>
          <w:sz w:val="24"/>
          <w:szCs w:val="24"/>
        </w:rPr>
        <w:t>часов 07 мая 2020</w:t>
      </w:r>
      <w:r>
        <w:rPr>
          <w:rFonts w:ascii="Times New Roman" w:hAnsi="Times New Roman" w:cs="Times New Roman"/>
          <w:sz w:val="24"/>
          <w:szCs w:val="24"/>
        </w:rPr>
        <w:t xml:space="preserve"> года в здании КДЦ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ул. Калинина,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17. </w:t>
      </w: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и проведения публичных слушаний сформировать организационный комитет в количестве пяти человек на паритетных началах с муниципальным комитетом Григорьевского сельского поселения (приложение №1).</w:t>
      </w:r>
    </w:p>
    <w:p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бухгалтера-финансиста Дашковскую М.А.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</w:t>
      </w:r>
      <w:r w:rsidR="008059C8">
        <w:rPr>
          <w:rFonts w:ascii="Times New Roman" w:hAnsi="Times New Roman" w:cs="Times New Roman"/>
          <w:sz w:val="24"/>
          <w:szCs w:val="24"/>
        </w:rPr>
        <w:t>орьевского сельского поселения -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8059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</w:p>
    <w:p w:rsidR="007A7423" w:rsidRDefault="00BA3839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16.04.2020г. № 17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публичных слушаний 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Григорьевского сельского поселения за</w:t>
      </w:r>
      <w:r w:rsidR="00BA3839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Глава Григорьевского сельского поселения, глава администрации Григорьевского сельского поселения;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Дашковская М.А. – главный бухгалтер-финансист администрации Григорьевского сельского поселения;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И.Ф. – председатель муниципального комитета Григорьевского  сельского поселения;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Рыбалкина С.А – депутат муниципального комитета Григорьевского сельского поселения;</w:t>
      </w:r>
    </w:p>
    <w:p w:rsidR="007A7423" w:rsidRDefault="00BA3839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Кураш</w:t>
      </w:r>
      <w:r w:rsidR="007A7423">
        <w:rPr>
          <w:rFonts w:ascii="Times New Roman" w:hAnsi="Times New Roman" w:cs="Times New Roman"/>
          <w:sz w:val="24"/>
          <w:szCs w:val="24"/>
        </w:rPr>
        <w:t xml:space="preserve"> А.В. – депутат муниципального комитета Григорьевского  сельского поселения.</w:t>
      </w:r>
    </w:p>
    <w:p w:rsidR="007A7423" w:rsidRDefault="007A7423" w:rsidP="007A742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80" w:rsidRDefault="00B95780"/>
    <w:sectPr w:rsidR="00B95780" w:rsidSect="00B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D30"/>
    <w:multiLevelType w:val="hybridMultilevel"/>
    <w:tmpl w:val="7C5898AA"/>
    <w:lvl w:ilvl="0" w:tplc="30C08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B3972"/>
    <w:multiLevelType w:val="hybridMultilevel"/>
    <w:tmpl w:val="B5FAE84E"/>
    <w:lvl w:ilvl="0" w:tplc="8F5083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423"/>
    <w:rsid w:val="002C5AF8"/>
    <w:rsid w:val="007A0EC6"/>
    <w:rsid w:val="007A7423"/>
    <w:rsid w:val="008059C8"/>
    <w:rsid w:val="00B33FE1"/>
    <w:rsid w:val="00B95780"/>
    <w:rsid w:val="00BA3839"/>
    <w:rsid w:val="00E6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2020-04-24T00:06:00Z</cp:lastPrinted>
  <dcterms:created xsi:type="dcterms:W3CDTF">2018-04-09T01:51:00Z</dcterms:created>
  <dcterms:modified xsi:type="dcterms:W3CDTF">2020-04-24T00:06:00Z</dcterms:modified>
</cp:coreProperties>
</file>