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DA" w:rsidRPr="009D3AFC" w:rsidRDefault="00B727DA" w:rsidP="00B727DA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C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727DA" w:rsidRPr="00E87972" w:rsidRDefault="00B727DA" w:rsidP="00B727DA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МУНИЦИПАЛЬНЫЙ КОМИТЕТ</w:t>
      </w:r>
    </w:p>
    <w:p w:rsidR="00B727DA" w:rsidRPr="00E87972" w:rsidRDefault="00B727DA" w:rsidP="00B727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B727DA" w:rsidRPr="00E87972" w:rsidRDefault="00B727DA" w:rsidP="00B727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B727DA" w:rsidRPr="00E87972" w:rsidRDefault="00B727DA" w:rsidP="00B727DA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  <w:r w:rsidRPr="00E879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7DA" w:rsidRPr="00E87972" w:rsidRDefault="00B727DA" w:rsidP="00B727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27DA" w:rsidRPr="00E87972" w:rsidRDefault="00B727DA" w:rsidP="00B727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727DA" w:rsidRPr="009D3AFC" w:rsidRDefault="00B727DA" w:rsidP="00B72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DA" w:rsidRPr="00E87972" w:rsidRDefault="00B727DA" w:rsidP="00B727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  </w:t>
      </w:r>
      <w:r w:rsidR="00332C81">
        <w:rPr>
          <w:rFonts w:ascii="Times New Roman" w:hAnsi="Times New Roman" w:cs="Times New Roman"/>
          <w:sz w:val="26"/>
          <w:szCs w:val="26"/>
        </w:rPr>
        <w:t>22.01.2020</w:t>
      </w:r>
      <w:r w:rsidRPr="00E87972">
        <w:rPr>
          <w:rFonts w:ascii="Times New Roman" w:hAnsi="Times New Roman" w:cs="Times New Roman"/>
          <w:sz w:val="26"/>
          <w:szCs w:val="26"/>
        </w:rPr>
        <w:t xml:space="preserve">г.                                 </w:t>
      </w:r>
      <w:proofErr w:type="gramStart"/>
      <w:r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  </w:t>
      </w:r>
      <w:r w:rsidR="00332C81">
        <w:rPr>
          <w:rFonts w:ascii="Times New Roman" w:hAnsi="Times New Roman" w:cs="Times New Roman"/>
          <w:sz w:val="26"/>
          <w:szCs w:val="26"/>
        </w:rPr>
        <w:t xml:space="preserve">                              №5</w:t>
      </w:r>
    </w:p>
    <w:p w:rsidR="00B727DA" w:rsidRPr="00E87972" w:rsidRDefault="00B727DA" w:rsidP="00B727DA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727DA" w:rsidRDefault="00B727DA" w:rsidP="00B727DA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B727DA" w:rsidRPr="00E87972" w:rsidRDefault="00B727DA" w:rsidP="00B727DA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B727DA" w:rsidRPr="00E87972" w:rsidRDefault="00B727DA" w:rsidP="00B72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27DA" w:rsidRPr="00E87972" w:rsidRDefault="00B727DA" w:rsidP="00B727DA">
      <w:pPr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  <w:t xml:space="preserve"> 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6"/>
          <w:szCs w:val="26"/>
        </w:rPr>
        <w:t xml:space="preserve"> 01.05.2019г №87-ФЗ «О внесении изменений в Федеральный закон «</w:t>
      </w:r>
      <w:r w:rsidRPr="00E8797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Григорьевского сельского поселения, муниципальный комитет</w:t>
      </w:r>
    </w:p>
    <w:p w:rsidR="00B727DA" w:rsidRPr="00E87972" w:rsidRDefault="00B727DA" w:rsidP="00B727D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27DA" w:rsidRPr="00E87972" w:rsidRDefault="00B727DA" w:rsidP="00B727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7DA" w:rsidRPr="00332C81" w:rsidRDefault="00B727DA" w:rsidP="00B727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Внести в Устав Григорьевского сельского поселения следующие изменения и дополнения:</w:t>
      </w:r>
    </w:p>
    <w:p w:rsidR="001D241A" w:rsidRPr="00332C81" w:rsidRDefault="00B727DA" w:rsidP="00B727D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</w:p>
    <w:p w:rsidR="001B2E97" w:rsidRPr="00332C81" w:rsidRDefault="001B2E97" w:rsidP="00211BE5">
      <w:pPr>
        <w:pStyle w:val="ConsNormal"/>
        <w:widowControl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В статье 1 Устава:</w:t>
      </w:r>
    </w:p>
    <w:p w:rsidR="00211BE5" w:rsidRPr="00332C81" w:rsidRDefault="00211BE5" w:rsidP="001B2E97">
      <w:pPr>
        <w:pStyle w:val="ConsNormal"/>
        <w:widowControl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Часть 2 статьи 1 изложить в следующей редакции:</w:t>
      </w:r>
    </w:p>
    <w:p w:rsidR="00211BE5" w:rsidRPr="00332C81" w:rsidRDefault="00211BE5" w:rsidP="00B727DA">
      <w:pPr>
        <w:pStyle w:val="ConsNormal"/>
        <w:widowControl/>
        <w:spacing w:line="276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«2. Официальное наименование муницип</w:t>
      </w:r>
      <w:r w:rsidR="00B727DA" w:rsidRPr="00332C81">
        <w:rPr>
          <w:rFonts w:ascii="Times New Roman" w:hAnsi="Times New Roman" w:cs="Times New Roman"/>
          <w:sz w:val="26"/>
          <w:szCs w:val="26"/>
        </w:rPr>
        <w:t xml:space="preserve">ального образования – Григорьевское </w:t>
      </w:r>
      <w:r w:rsidRPr="00332C81">
        <w:rPr>
          <w:rFonts w:ascii="Times New Roman" w:hAnsi="Times New Roman" w:cs="Times New Roman"/>
          <w:sz w:val="26"/>
          <w:szCs w:val="26"/>
        </w:rPr>
        <w:t>сельское</w:t>
      </w:r>
      <w:r w:rsidR="00B727DA" w:rsidRPr="00332C81">
        <w:rPr>
          <w:rFonts w:ascii="Times New Roman" w:hAnsi="Times New Roman" w:cs="Times New Roman"/>
          <w:sz w:val="26"/>
          <w:szCs w:val="26"/>
        </w:rPr>
        <w:t xml:space="preserve"> </w:t>
      </w:r>
      <w:r w:rsidRPr="00332C81">
        <w:rPr>
          <w:rFonts w:ascii="Times New Roman" w:hAnsi="Times New Roman" w:cs="Times New Roman"/>
          <w:sz w:val="26"/>
          <w:szCs w:val="26"/>
        </w:rPr>
        <w:t>поселение Михайловского муниципального района Приморского кра</w:t>
      </w:r>
      <w:r w:rsidR="00B727DA" w:rsidRPr="00332C81">
        <w:rPr>
          <w:rFonts w:ascii="Times New Roman" w:hAnsi="Times New Roman" w:cs="Times New Roman"/>
          <w:sz w:val="26"/>
          <w:szCs w:val="26"/>
        </w:rPr>
        <w:t>я и далее по тексту – Григорьевское</w:t>
      </w:r>
      <w:r w:rsidRPr="00332C81">
        <w:rPr>
          <w:rFonts w:ascii="Times New Roman" w:hAnsi="Times New Roman" w:cs="Times New Roman"/>
          <w:sz w:val="26"/>
          <w:szCs w:val="26"/>
        </w:rPr>
        <w:t xml:space="preserve"> сельское поселение, сельское поселение, поселение</w:t>
      </w:r>
      <w:proofErr w:type="gramStart"/>
      <w:r w:rsidRPr="00332C8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11BE5" w:rsidRPr="00332C81" w:rsidRDefault="00211BE5" w:rsidP="001B2E97">
      <w:pPr>
        <w:pStyle w:val="Con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Статью 1 дополнить частью 2.1 следующего содержания:</w:t>
      </w:r>
    </w:p>
    <w:p w:rsidR="00211BE5" w:rsidRPr="00332C81" w:rsidRDefault="001B2E97" w:rsidP="00211BE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«2</w:t>
      </w:r>
      <w:r w:rsidR="00211BE5" w:rsidRPr="00332C81">
        <w:rPr>
          <w:rFonts w:ascii="Times New Roman" w:hAnsi="Times New Roman" w:cs="Times New Roman"/>
          <w:sz w:val="26"/>
          <w:szCs w:val="26"/>
        </w:rPr>
        <w:t>.1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допускается использование сокращенной формы наименования муниципального образования наравне с наименованием муниципального об</w:t>
      </w:r>
      <w:r w:rsidRPr="00332C81">
        <w:rPr>
          <w:rFonts w:ascii="Times New Roman" w:hAnsi="Times New Roman" w:cs="Times New Roman"/>
          <w:sz w:val="26"/>
          <w:szCs w:val="26"/>
        </w:rPr>
        <w:t>разования, определенным частью 2 статьи 1</w:t>
      </w:r>
      <w:r w:rsidR="00211BE5" w:rsidRPr="00332C81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Start"/>
      <w:r w:rsidR="00211BE5" w:rsidRPr="00332C81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95F47" w:rsidRPr="00332C81" w:rsidRDefault="001B2E97" w:rsidP="00B727DA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B727DA" w:rsidRPr="00332C81">
        <w:rPr>
          <w:rFonts w:ascii="Times New Roman" w:hAnsi="Times New Roman" w:cs="Times New Roman"/>
          <w:sz w:val="26"/>
          <w:szCs w:val="26"/>
        </w:rPr>
        <w:t xml:space="preserve">7 </w:t>
      </w:r>
      <w:r w:rsidRPr="00332C81">
        <w:rPr>
          <w:rFonts w:ascii="Times New Roman" w:hAnsi="Times New Roman" w:cs="Times New Roman"/>
          <w:sz w:val="26"/>
          <w:szCs w:val="26"/>
        </w:rPr>
        <w:t>Пункт 11 статьи 24 изложить в следующей редакции:</w:t>
      </w:r>
    </w:p>
    <w:p w:rsidR="00B727DA" w:rsidRPr="00332C81" w:rsidRDefault="001B2E97" w:rsidP="00B727DA">
      <w:pPr>
        <w:pStyle w:val="a5"/>
        <w:ind w:left="750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«</w:t>
      </w:r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12) преобразования муниципального образования, осуществляемого в соответствии с </w:t>
      </w:r>
      <w:hyperlink r:id="rId6" w:anchor="dst101201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3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hyperlink r:id="rId7" w:anchor="dst101349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3.1-1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hyperlink r:id="rId8" w:anchor="dst418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3.2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hyperlink r:id="rId9" w:anchor="dst101350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3.3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hyperlink r:id="rId10" w:anchor="dst100109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 - </w:t>
      </w:r>
      <w:hyperlink r:id="rId11" w:anchor="dst420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6.2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hyperlink r:id="rId12" w:anchor="dst726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 - </w:t>
      </w:r>
      <w:hyperlink r:id="rId13" w:anchor="dst727" w:history="1">
        <w:r w:rsidRPr="00332C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7.2 статьи 13</w:t>
        </w:r>
      </w:hyperlink>
      <w:r w:rsidR="00B727DA"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332C81">
        <w:rPr>
          <w:rStyle w:val="blk"/>
          <w:rFonts w:ascii="Times New Roman" w:hAnsi="Times New Roman" w:cs="Times New Roman"/>
          <w:sz w:val="26"/>
          <w:szCs w:val="26"/>
        </w:rPr>
        <w:lastRenderedPageBreak/>
        <w:t>Федерального закона</w:t>
      </w:r>
      <w:r w:rsidR="00B727DA" w:rsidRPr="00332C81">
        <w:rPr>
          <w:rStyle w:val="blk"/>
          <w:rFonts w:ascii="Times New Roman" w:hAnsi="Times New Roman" w:cs="Times New Roman"/>
          <w:sz w:val="26"/>
          <w:szCs w:val="26"/>
        </w:rPr>
        <w:t xml:space="preserve"> от</w:t>
      </w:r>
      <w:r w:rsidR="00B727DA" w:rsidRPr="00332C81">
        <w:rPr>
          <w:rFonts w:ascii="Times New Roman" w:hAnsi="Times New Roman" w:cs="Times New Roman"/>
          <w:sz w:val="26"/>
          <w:szCs w:val="26"/>
        </w:rPr>
        <w:t xml:space="preserve">  06.10.2003 г. № 131-ФЗ «Об общих принципах организации местного самоуправления в Российской Федерации»</w:t>
      </w:r>
      <w:r w:rsidRPr="00332C81">
        <w:rPr>
          <w:rStyle w:val="blk"/>
          <w:rFonts w:ascii="Times New Roman" w:hAnsi="Times New Roman" w:cs="Times New Roman"/>
          <w:sz w:val="26"/>
          <w:szCs w:val="26"/>
        </w:rPr>
        <w:t>, а также в случае упразднения муниципального образования</w:t>
      </w:r>
      <w:proofErr w:type="gramStart"/>
      <w:r w:rsidRPr="00332C81">
        <w:rPr>
          <w:rStyle w:val="blk"/>
          <w:rFonts w:ascii="Times New Roman" w:hAnsi="Times New Roman" w:cs="Times New Roman"/>
          <w:sz w:val="26"/>
          <w:szCs w:val="26"/>
        </w:rPr>
        <w:t>;</w:t>
      </w:r>
      <w:r w:rsidR="00B727DA" w:rsidRPr="00332C81">
        <w:rPr>
          <w:rStyle w:val="blk"/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727DA" w:rsidRPr="00332C81" w:rsidRDefault="00B727DA" w:rsidP="00332C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ab/>
      </w:r>
    </w:p>
    <w:p w:rsidR="00332C81" w:rsidRPr="00332C81" w:rsidRDefault="00332C81" w:rsidP="00332C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2. 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332C81" w:rsidRPr="00332C81" w:rsidRDefault="00332C81" w:rsidP="00332C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2C81" w:rsidRPr="00332C81" w:rsidRDefault="00332C81" w:rsidP="00332C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2C81">
        <w:rPr>
          <w:rFonts w:ascii="Times New Roman" w:hAnsi="Times New Roman" w:cs="Times New Roman"/>
          <w:sz w:val="26"/>
          <w:szCs w:val="26"/>
        </w:rPr>
        <w:t>3.</w:t>
      </w:r>
      <w:r w:rsidRPr="00332C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C81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332C81" w:rsidRPr="00E87972" w:rsidRDefault="00332C81" w:rsidP="00332C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C81" w:rsidRPr="00E87972" w:rsidRDefault="00332C81" w:rsidP="00332C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C81" w:rsidRDefault="00332C81" w:rsidP="00332C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C81" w:rsidRPr="00E87972" w:rsidRDefault="00332C81" w:rsidP="00332C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Глава Григорьевского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E87972">
        <w:rPr>
          <w:rFonts w:ascii="Times New Roman" w:hAnsi="Times New Roman" w:cs="Times New Roman"/>
          <w:sz w:val="26"/>
          <w:szCs w:val="26"/>
        </w:rPr>
        <w:t>Дрёмин</w:t>
      </w:r>
      <w:proofErr w:type="spellEnd"/>
    </w:p>
    <w:p w:rsidR="00332C81" w:rsidRPr="00E87972" w:rsidRDefault="00332C81" w:rsidP="00332C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2C81" w:rsidRPr="00E87972" w:rsidRDefault="00332C81" w:rsidP="00332C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332C81" w:rsidRPr="00E87972" w:rsidRDefault="00332C81" w:rsidP="00332C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7972">
        <w:rPr>
          <w:rFonts w:ascii="Times New Roman" w:hAnsi="Times New Roman" w:cs="Times New Roman"/>
          <w:sz w:val="26"/>
          <w:szCs w:val="26"/>
        </w:rPr>
        <w:t xml:space="preserve">  И.Ф. Марченко</w:t>
      </w:r>
    </w:p>
    <w:p w:rsidR="00332C81" w:rsidRPr="00E87972" w:rsidRDefault="00332C81" w:rsidP="00332C81">
      <w:pPr>
        <w:pStyle w:val="a7"/>
        <w:ind w:left="708"/>
        <w:rPr>
          <w:rFonts w:ascii="Times New Roman" w:hAnsi="Times New Roman"/>
          <w:sz w:val="26"/>
          <w:szCs w:val="26"/>
        </w:rPr>
      </w:pPr>
    </w:p>
    <w:p w:rsidR="00332C81" w:rsidRPr="00E87972" w:rsidRDefault="00332C81" w:rsidP="00332C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2C81" w:rsidRPr="00E87972" w:rsidRDefault="00332C81" w:rsidP="00332C8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332C81" w:rsidRPr="00E87972" w:rsidRDefault="00332C81" w:rsidP="00332C81">
      <w:pPr>
        <w:rPr>
          <w:color w:val="FF0000"/>
          <w:sz w:val="26"/>
          <w:szCs w:val="26"/>
        </w:rPr>
      </w:pPr>
    </w:p>
    <w:p w:rsidR="00B727DA" w:rsidRPr="00E87972" w:rsidRDefault="00B727DA" w:rsidP="00B727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7DA" w:rsidRPr="00E87972" w:rsidRDefault="00B727DA" w:rsidP="00B727DA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B2E97" w:rsidRPr="00B727DA" w:rsidRDefault="001B2E97" w:rsidP="00B727DA">
      <w:pPr>
        <w:tabs>
          <w:tab w:val="left" w:pos="1005"/>
        </w:tabs>
      </w:pPr>
    </w:p>
    <w:sectPr w:rsidR="001B2E97" w:rsidRPr="00B727DA" w:rsidSect="00C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A1E"/>
    <w:multiLevelType w:val="hybridMultilevel"/>
    <w:tmpl w:val="00A2A97E"/>
    <w:lvl w:ilvl="0" w:tplc="C302D2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2F748AF"/>
    <w:multiLevelType w:val="hybridMultilevel"/>
    <w:tmpl w:val="027E0C4A"/>
    <w:lvl w:ilvl="0" w:tplc="53904E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6DF0B31"/>
    <w:multiLevelType w:val="multilevel"/>
    <w:tmpl w:val="3474B4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FE22C61"/>
    <w:multiLevelType w:val="multilevel"/>
    <w:tmpl w:val="B78C0D4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E5"/>
    <w:rsid w:val="001B2E97"/>
    <w:rsid w:val="001D241A"/>
    <w:rsid w:val="00211BE5"/>
    <w:rsid w:val="002A6320"/>
    <w:rsid w:val="00332C81"/>
    <w:rsid w:val="005728BB"/>
    <w:rsid w:val="00B727DA"/>
    <w:rsid w:val="00C95F47"/>
    <w:rsid w:val="00CA63A7"/>
    <w:rsid w:val="00FD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B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11B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11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B2E97"/>
    <w:pPr>
      <w:ind w:left="720"/>
      <w:contextualSpacing/>
    </w:pPr>
  </w:style>
  <w:style w:type="character" w:customStyle="1" w:styleId="blk">
    <w:name w:val="blk"/>
    <w:basedOn w:val="a0"/>
    <w:rsid w:val="001B2E97"/>
  </w:style>
  <w:style w:type="character" w:styleId="a6">
    <w:name w:val="Hyperlink"/>
    <w:basedOn w:val="a0"/>
    <w:uiPriority w:val="99"/>
    <w:semiHidden/>
    <w:unhideWhenUsed/>
    <w:rsid w:val="001B2E97"/>
    <w:rPr>
      <w:color w:val="0000FF"/>
      <w:u w:val="single"/>
    </w:rPr>
  </w:style>
  <w:style w:type="paragraph" w:styleId="a7">
    <w:name w:val="No Spacing"/>
    <w:uiPriority w:val="1"/>
    <w:qFormat/>
    <w:rsid w:val="00B727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77/8e7789f2a509dd82c4c382a19fb179e6162a2a41/" TargetMode="External"/><Relationship Id="rId13" Type="http://schemas.openxmlformats.org/officeDocument/2006/relationships/hyperlink" Target="http://www.consultant.ru/document/cons_doc_LAW_330277/8e7789f2a509dd82c4c382a19fb179e6162a2a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277/8e7789f2a509dd82c4c382a19fb179e6162a2a41/" TargetMode="External"/><Relationship Id="rId12" Type="http://schemas.openxmlformats.org/officeDocument/2006/relationships/hyperlink" Target="http://www.consultant.ru/document/cons_doc_LAW_330277/8e7789f2a509dd82c4c382a19fb179e6162a2a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277/8e7789f2a509dd82c4c382a19fb179e6162a2a41/" TargetMode="External"/><Relationship Id="rId11" Type="http://schemas.openxmlformats.org/officeDocument/2006/relationships/hyperlink" Target="http://www.consultant.ru/document/cons_doc_LAW_330277/8e7789f2a509dd82c4c382a19fb179e6162a2a41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0277/8e7789f2a509dd82c4c382a19fb179e6162a2a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277/8e7789f2a509dd82c4c382a19fb179e6162a2a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2020-01-23T00:26:00Z</cp:lastPrinted>
  <dcterms:created xsi:type="dcterms:W3CDTF">2019-11-26T00:05:00Z</dcterms:created>
  <dcterms:modified xsi:type="dcterms:W3CDTF">2020-01-23T00:28:00Z</dcterms:modified>
</cp:coreProperties>
</file>