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0" w:rsidRPr="00D96170" w:rsidRDefault="00D96170" w:rsidP="00D96170">
      <w:pPr>
        <w:tabs>
          <w:tab w:val="center" w:pos="1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E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33425" cy="428625"/>
            <wp:effectExtent l="19050" t="0" r="952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E14">
        <w:rPr>
          <w:rFonts w:ascii="Times New Roman" w:hAnsi="Times New Roman" w:cs="Times New Roman"/>
          <w:sz w:val="24"/>
          <w:szCs w:val="24"/>
        </w:rPr>
        <w:tab/>
      </w:r>
      <w:r w:rsidR="0082559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96170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D96170" w:rsidRDefault="00D96170" w:rsidP="00D96170">
      <w:pPr>
        <w:tabs>
          <w:tab w:val="center" w:pos="1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170" w:rsidRPr="00310CA2" w:rsidRDefault="00D96170" w:rsidP="00D96170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6170" w:rsidRPr="001E54A6" w:rsidRDefault="00D96170" w:rsidP="00D96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D96170" w:rsidRPr="001E54A6" w:rsidRDefault="00D96170" w:rsidP="00D96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E54A6"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</w:t>
      </w:r>
    </w:p>
    <w:p w:rsidR="00D96170" w:rsidRPr="001E54A6" w:rsidRDefault="00D96170" w:rsidP="00D96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D96170" w:rsidRPr="001E54A6" w:rsidRDefault="00D96170" w:rsidP="00D96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D96170" w:rsidRPr="001E54A6" w:rsidRDefault="00D96170" w:rsidP="00D96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6170" w:rsidRPr="001E54A6" w:rsidRDefault="00D96170" w:rsidP="00D96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70" w:rsidRPr="00104E14" w:rsidRDefault="00D96170" w:rsidP="00D9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4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D96170" w:rsidRDefault="00D96170" w:rsidP="00D961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170" w:rsidRPr="00104E14" w:rsidRDefault="00A51805" w:rsidP="00D961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</w:t>
      </w:r>
      <w:r w:rsidR="00D96170">
        <w:rPr>
          <w:rFonts w:ascii="Times New Roman" w:hAnsi="Times New Roman" w:cs="Times New Roman"/>
          <w:sz w:val="24"/>
          <w:szCs w:val="24"/>
        </w:rPr>
        <w:t>2019</w:t>
      </w:r>
      <w:r w:rsidR="00D96170" w:rsidRPr="00104E14">
        <w:rPr>
          <w:rFonts w:ascii="Times New Roman" w:hAnsi="Times New Roman" w:cs="Times New Roman"/>
          <w:sz w:val="24"/>
          <w:szCs w:val="24"/>
        </w:rPr>
        <w:t>г</w:t>
      </w:r>
      <w:r w:rsidR="00D96170">
        <w:rPr>
          <w:rFonts w:ascii="Times New Roman" w:hAnsi="Times New Roman" w:cs="Times New Roman"/>
          <w:sz w:val="24"/>
          <w:szCs w:val="24"/>
        </w:rPr>
        <w:t>.</w:t>
      </w:r>
      <w:r w:rsidR="00D96170" w:rsidRPr="00104E14">
        <w:rPr>
          <w:rFonts w:ascii="Times New Roman" w:hAnsi="Times New Roman" w:cs="Times New Roman"/>
          <w:sz w:val="24"/>
          <w:szCs w:val="24"/>
        </w:rPr>
        <w:t xml:space="preserve">     </w:t>
      </w:r>
      <w:r w:rsidR="00D961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D96170" w:rsidRPr="00104E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6170" w:rsidRPr="00104E14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</w:t>
      </w:r>
      <w:r w:rsidR="00D96170">
        <w:rPr>
          <w:rFonts w:ascii="Times New Roman" w:hAnsi="Times New Roman" w:cs="Times New Roman"/>
          <w:sz w:val="24"/>
          <w:szCs w:val="24"/>
        </w:rPr>
        <w:t xml:space="preserve">     </w:t>
      </w:r>
      <w:r w:rsidR="00D96170" w:rsidRPr="00104E14">
        <w:rPr>
          <w:rFonts w:ascii="Times New Roman" w:hAnsi="Times New Roman" w:cs="Times New Roman"/>
          <w:sz w:val="24"/>
          <w:szCs w:val="24"/>
        </w:rPr>
        <w:t xml:space="preserve"> №</w:t>
      </w:r>
      <w:r w:rsidR="00D96170">
        <w:rPr>
          <w:rFonts w:ascii="Times New Roman" w:hAnsi="Times New Roman" w:cs="Times New Roman"/>
          <w:sz w:val="24"/>
          <w:szCs w:val="24"/>
        </w:rPr>
        <w:t xml:space="preserve"> </w:t>
      </w:r>
      <w:r w:rsidR="00D96170" w:rsidRPr="00104E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96170" w:rsidRPr="00104E14" w:rsidRDefault="00D96170" w:rsidP="00D961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170" w:rsidRDefault="00D96170" w:rsidP="00D961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70" w:rsidRPr="00104E14" w:rsidRDefault="00D96170" w:rsidP="00D961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14">
        <w:rPr>
          <w:rFonts w:ascii="Times New Roman" w:hAnsi="Times New Roman" w:cs="Times New Roman"/>
          <w:b/>
          <w:sz w:val="24"/>
          <w:szCs w:val="24"/>
        </w:rPr>
        <w:t xml:space="preserve">«Об установлении налога на </w:t>
      </w:r>
    </w:p>
    <w:p w:rsidR="00D96170" w:rsidRPr="00104E14" w:rsidRDefault="00D96170" w:rsidP="00D961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14">
        <w:rPr>
          <w:rFonts w:ascii="Times New Roman" w:hAnsi="Times New Roman" w:cs="Times New Roman"/>
          <w:b/>
          <w:sz w:val="24"/>
          <w:szCs w:val="24"/>
        </w:rPr>
        <w:t>имущество физических лиц на территории Григорьевского сельского поселения</w:t>
      </w:r>
    </w:p>
    <w:p w:rsidR="00D96170" w:rsidRPr="00104E14" w:rsidRDefault="00D96170" w:rsidP="00D961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 </w:t>
      </w:r>
      <w:r w:rsidRPr="00104E14">
        <w:rPr>
          <w:rFonts w:ascii="Times New Roman" w:hAnsi="Times New Roman" w:cs="Times New Roman"/>
          <w:b/>
          <w:sz w:val="24"/>
          <w:szCs w:val="24"/>
        </w:rPr>
        <w:t>год».</w:t>
      </w:r>
    </w:p>
    <w:p w:rsidR="00D96170" w:rsidRPr="0058739B" w:rsidRDefault="00D96170" w:rsidP="00D96170">
      <w:pPr>
        <w:widowControl w:val="0"/>
        <w:jc w:val="center"/>
        <w:rPr>
          <w:rFonts w:ascii="Times New Roman" w:hAnsi="Times New Roman"/>
          <w:b/>
        </w:rPr>
      </w:pPr>
    </w:p>
    <w:p w:rsidR="00D96170" w:rsidRPr="006159AE" w:rsidRDefault="00D96170" w:rsidP="00D96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6170">
        <w:rPr>
          <w:rFonts w:ascii="Times New Roman" w:hAnsi="Times New Roman" w:cs="Times New Roman"/>
          <w:sz w:val="24"/>
          <w:szCs w:val="24"/>
        </w:rPr>
        <w:t>В соответствии с главой 32 «Налог на имущество физических лиц» Налогового кодекса Российской Федерации, статьей 5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Приморского края от 05.07.2019 № 525-КЗ «О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6159AE">
        <w:rPr>
          <w:rFonts w:ascii="Times New Roman" w:hAnsi="Times New Roman"/>
          <w:sz w:val="24"/>
          <w:szCs w:val="24"/>
        </w:rPr>
        <w:t xml:space="preserve">  Уставом Григорьевского сельского поселения, </w:t>
      </w:r>
      <w:r w:rsidRPr="006159AE">
        <w:rPr>
          <w:rFonts w:ascii="Times New Roman" w:hAnsi="Times New Roman" w:cs="Times New Roman"/>
          <w:sz w:val="24"/>
          <w:szCs w:val="24"/>
        </w:rPr>
        <w:t>муниципальный комитет</w:t>
      </w:r>
    </w:p>
    <w:p w:rsidR="00D96170" w:rsidRPr="006159AE" w:rsidRDefault="00D96170" w:rsidP="00D9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70" w:rsidRPr="00F82856" w:rsidRDefault="00D96170" w:rsidP="00D96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856">
        <w:rPr>
          <w:rFonts w:ascii="Times New Roman" w:hAnsi="Times New Roman"/>
          <w:b/>
          <w:bCs/>
          <w:sz w:val="24"/>
          <w:szCs w:val="24"/>
        </w:rPr>
        <w:t xml:space="preserve">Р </w:t>
      </w:r>
      <w:r w:rsidRPr="00F82856">
        <w:rPr>
          <w:rFonts w:ascii="Times New Roman" w:hAnsi="Times New Roman" w:cs="Times New Roman"/>
          <w:b/>
          <w:bCs/>
          <w:sz w:val="24"/>
          <w:szCs w:val="24"/>
        </w:rPr>
        <w:t>Е Ш И Л:</w:t>
      </w:r>
    </w:p>
    <w:p w:rsidR="00D96170" w:rsidRPr="0082559B" w:rsidRDefault="00D96170" w:rsidP="008255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59B">
        <w:rPr>
          <w:rFonts w:ascii="Times New Roman" w:hAnsi="Times New Roman" w:cs="Times New Roman"/>
          <w:sz w:val="24"/>
          <w:szCs w:val="24"/>
        </w:rPr>
        <w:t xml:space="preserve">1. Настоящим Решением   с 1 января 2020 года устанавливается и вводится на территории </w:t>
      </w:r>
      <w:r w:rsidRPr="008255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559B">
        <w:rPr>
          <w:rFonts w:ascii="Times New Roman" w:hAnsi="Times New Roman" w:cs="Times New Roman"/>
          <w:sz w:val="24"/>
          <w:szCs w:val="24"/>
        </w:rPr>
        <w:t>Григорьевского сельского поселения 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:rsidR="00D96170" w:rsidRPr="0082559B" w:rsidRDefault="00D96170" w:rsidP="008255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59B">
        <w:rPr>
          <w:rFonts w:ascii="Times New Roman" w:hAnsi="Times New Roman" w:cs="Times New Roman"/>
          <w:sz w:val="24"/>
          <w:szCs w:val="24"/>
        </w:rPr>
        <w:t xml:space="preserve">1.2.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налога и другие элементы обложения налогом на имущество физических лиц определены </w:t>
      </w:r>
      <w:hyperlink r:id="rId5" w:history="1">
        <w:r w:rsidRPr="0082559B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82559B">
        <w:rPr>
          <w:rFonts w:ascii="Times New Roman" w:hAnsi="Times New Roman" w:cs="Times New Roman"/>
          <w:sz w:val="24"/>
          <w:szCs w:val="24"/>
        </w:rPr>
        <w:t>2 «Налог на имущество физических лиц»  Налогового кодекса Российской Федерации.</w:t>
      </w:r>
    </w:p>
    <w:p w:rsidR="00D96170" w:rsidRPr="0082559B" w:rsidRDefault="0082559B" w:rsidP="00825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59B">
        <w:rPr>
          <w:rFonts w:ascii="Times New Roman" w:hAnsi="Times New Roman" w:cs="Times New Roman"/>
          <w:sz w:val="24"/>
          <w:szCs w:val="24"/>
        </w:rPr>
        <w:t xml:space="preserve">        </w:t>
      </w:r>
      <w:r w:rsidR="00D96170" w:rsidRPr="0082559B">
        <w:rPr>
          <w:rFonts w:ascii="Times New Roman" w:hAnsi="Times New Roman" w:cs="Times New Roman"/>
          <w:sz w:val="24"/>
          <w:szCs w:val="24"/>
        </w:rPr>
        <w:t xml:space="preserve">2. </w:t>
      </w:r>
      <w:r w:rsidR="00D96170" w:rsidRPr="0082559B">
        <w:rPr>
          <w:rFonts w:ascii="Times New Roman" w:hAnsi="Times New Roman" w:cs="Times New Roman"/>
          <w:bCs/>
          <w:sz w:val="24"/>
          <w:szCs w:val="24"/>
        </w:rPr>
        <w:t xml:space="preserve">Налоговая база определяется в соответствии со статьями 402 «Налоговая база» и 403 «Порядок определения налоговой базы исходя из кадастровой стоимости объектов налогообложения» главы 32 «Налог на имущество физических лиц» Налогового кодекса Российской Федерации в отношении каждого объекта налогообложения </w:t>
      </w:r>
      <w:r w:rsidR="00D96170" w:rsidRPr="0082559B">
        <w:rPr>
          <w:rFonts w:ascii="Times New Roman" w:hAnsi="Times New Roman" w:cs="Times New Roman"/>
          <w:sz w:val="24"/>
          <w:szCs w:val="24"/>
        </w:rPr>
        <w:t xml:space="preserve">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6" w:history="1">
        <w:r w:rsidR="00D96170" w:rsidRPr="0082559B">
          <w:rPr>
            <w:rFonts w:ascii="Times New Roman" w:hAnsi="Times New Roman" w:cs="Times New Roman"/>
            <w:sz w:val="24"/>
            <w:szCs w:val="24"/>
          </w:rPr>
          <w:t>налоговым периодом</w:t>
        </w:r>
      </w:hyperlink>
      <w:r w:rsidR="00D96170" w:rsidRPr="0082559B">
        <w:rPr>
          <w:rFonts w:ascii="Times New Roman" w:hAnsi="Times New Roman" w:cs="Times New Roman"/>
          <w:sz w:val="24"/>
          <w:szCs w:val="24"/>
        </w:rPr>
        <w:t>.</w:t>
      </w:r>
    </w:p>
    <w:p w:rsidR="00D91FAB" w:rsidRDefault="00D96170" w:rsidP="0082559B">
      <w:pPr>
        <w:pStyle w:val="a5"/>
        <w:spacing w:line="276" w:lineRule="auto"/>
        <w:rPr>
          <w:sz w:val="24"/>
        </w:rPr>
      </w:pPr>
      <w:r w:rsidRPr="006159AE">
        <w:rPr>
          <w:sz w:val="24"/>
        </w:rPr>
        <w:t xml:space="preserve"> </w:t>
      </w:r>
      <w:r w:rsidRPr="00526B54">
        <w:rPr>
          <w:sz w:val="24"/>
        </w:rPr>
        <w:t>3</w:t>
      </w:r>
      <w:r w:rsidR="0082559B">
        <w:rPr>
          <w:sz w:val="24"/>
        </w:rPr>
        <w:t xml:space="preserve">. </w:t>
      </w:r>
      <w:r w:rsidR="00526B54" w:rsidRPr="00526B54">
        <w:rPr>
          <w:sz w:val="24"/>
        </w:rPr>
        <w:t>Ставки налога на имущество физически</w:t>
      </w:r>
      <w:r w:rsidR="00D91FAB">
        <w:rPr>
          <w:sz w:val="24"/>
        </w:rPr>
        <w:t>х лиц, взимаемого на территории Григорьевского сельского</w:t>
      </w:r>
      <w:r w:rsidR="00526B54" w:rsidRPr="00526B54">
        <w:rPr>
          <w:sz w:val="24"/>
        </w:rPr>
        <w:t xml:space="preserve"> поселения устанавливаются исходя из кадастровой стоимости </w:t>
      </w:r>
      <w:r w:rsidR="00526B54" w:rsidRPr="00526B54">
        <w:rPr>
          <w:sz w:val="24"/>
        </w:rPr>
        <w:lastRenderedPageBreak/>
        <w:t xml:space="preserve">объектов налогообложения, </w:t>
      </w:r>
      <w:r w:rsidR="00526B54" w:rsidRPr="00526B54">
        <w:rPr>
          <w:bCs/>
          <w:sz w:val="24"/>
        </w:rPr>
        <w:t>в соответствии со статьей 406 «Налоговые ставки» главы 32 «Налог на имущество физических лиц» Налогового кодекса Российской Федерации</w:t>
      </w:r>
      <w:r w:rsidR="00526B54" w:rsidRPr="00526B54">
        <w:rPr>
          <w:sz w:val="24"/>
        </w:rPr>
        <w:t xml:space="preserve">. </w:t>
      </w:r>
    </w:p>
    <w:p w:rsidR="00D91FAB" w:rsidRDefault="00D91FAB" w:rsidP="0082559B">
      <w:pPr>
        <w:pStyle w:val="a5"/>
        <w:spacing w:line="276" w:lineRule="auto"/>
        <w:rPr>
          <w:sz w:val="24"/>
        </w:rPr>
      </w:pPr>
    </w:p>
    <w:p w:rsidR="00526B54" w:rsidRPr="00D91FAB" w:rsidRDefault="00526B54" w:rsidP="00A51805">
      <w:pPr>
        <w:pStyle w:val="a5"/>
        <w:jc w:val="center"/>
        <w:rPr>
          <w:b/>
          <w:sz w:val="24"/>
        </w:rPr>
      </w:pPr>
      <w:r w:rsidRPr="00D91FAB">
        <w:rPr>
          <w:b/>
          <w:sz w:val="24"/>
        </w:rPr>
        <w:t>Ставки налога на имущество физических лиц устанавливаются в следующих размерах:</w:t>
      </w:r>
    </w:p>
    <w:p w:rsidR="00526B54" w:rsidRPr="00526B54" w:rsidRDefault="00526B54" w:rsidP="00526B54">
      <w:pPr>
        <w:pStyle w:val="a7"/>
        <w:jc w:val="center"/>
      </w:pPr>
    </w:p>
    <w:p w:rsidR="00526B54" w:rsidRPr="00526B54" w:rsidRDefault="00526B54" w:rsidP="00526B54">
      <w:pPr>
        <w:pStyle w:val="a7"/>
        <w:jc w:val="center"/>
      </w:pPr>
    </w:p>
    <w:tbl>
      <w:tblPr>
        <w:tblpPr w:leftFromText="180" w:rightFromText="180" w:vertAnchor="text" w:horzAnchor="margin" w:tblpX="108" w:tblpY="-250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1701"/>
      </w:tblGrid>
      <w:tr w:rsidR="00526B54" w:rsidRPr="00526B54" w:rsidTr="0008662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526B54" w:rsidRDefault="00526B54" w:rsidP="00086620">
            <w:pPr>
              <w:pStyle w:val="a7"/>
              <w:jc w:val="center"/>
              <w:rPr>
                <w:b/>
                <w:bCs/>
              </w:rPr>
            </w:pPr>
            <w:r w:rsidRPr="00526B54">
              <w:rPr>
                <w:b/>
                <w:bCs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526B54" w:rsidRDefault="00526B54" w:rsidP="00086620">
            <w:pPr>
              <w:pStyle w:val="a7"/>
              <w:jc w:val="center"/>
            </w:pPr>
            <w:r w:rsidRPr="00526B54">
              <w:rPr>
                <w:b/>
                <w:bCs/>
              </w:rPr>
              <w:t>Ставка налога, %</w:t>
            </w:r>
          </w:p>
        </w:tc>
      </w:tr>
      <w:tr w:rsidR="00526B54" w:rsidRPr="00526B54" w:rsidTr="0008662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526B54" w:rsidRDefault="00526B54" w:rsidP="00086620">
            <w:pPr>
              <w:pStyle w:val="a7"/>
            </w:pPr>
            <w:r w:rsidRPr="00526B54">
              <w:t>- жилые дома, части жилых домов, квартиры, части квартир, комнаты;</w:t>
            </w:r>
          </w:p>
          <w:p w:rsidR="00526B54" w:rsidRPr="00526B54" w:rsidRDefault="00526B54" w:rsidP="00086620">
            <w:pPr>
              <w:pStyle w:val="a7"/>
            </w:pPr>
            <w:r w:rsidRPr="00526B54"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526B54" w:rsidRPr="00526B54" w:rsidRDefault="00526B54" w:rsidP="00086620">
            <w:pPr>
              <w:pStyle w:val="a7"/>
            </w:pPr>
            <w:r w:rsidRPr="00526B54">
              <w:t>- единые недвижимые комплексы, в состав которых входит хотя бы один жилой дом;</w:t>
            </w:r>
          </w:p>
          <w:p w:rsidR="00526B54" w:rsidRPr="00526B54" w:rsidRDefault="00526B54" w:rsidP="00086620">
            <w:pPr>
              <w:pStyle w:val="a7"/>
            </w:pPr>
            <w:r w:rsidRPr="00526B54">
              <w:t xml:space="preserve">- гаражи и </w:t>
            </w:r>
            <w:proofErr w:type="spellStart"/>
            <w:r w:rsidRPr="00526B54">
              <w:t>машино-места</w:t>
            </w:r>
            <w:proofErr w:type="spellEnd"/>
            <w:r w:rsidRPr="00526B5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7B6F01" w:rsidRDefault="00526B54" w:rsidP="00086620">
            <w:pPr>
              <w:pStyle w:val="a5"/>
              <w:jc w:val="center"/>
              <w:rPr>
                <w:sz w:val="24"/>
              </w:rPr>
            </w:pPr>
            <w:r w:rsidRPr="007B6F01">
              <w:rPr>
                <w:sz w:val="24"/>
              </w:rPr>
              <w:t xml:space="preserve">0,1 </w:t>
            </w:r>
          </w:p>
        </w:tc>
      </w:tr>
      <w:tr w:rsidR="00526B54" w:rsidRPr="00526B54" w:rsidTr="0008662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526B54" w:rsidRDefault="00526B54" w:rsidP="00086620">
            <w:pPr>
              <w:pStyle w:val="a7"/>
            </w:pPr>
            <w:r w:rsidRPr="00526B54">
              <w:t xml:space="preserve"> - административно-деловые центры и торговые центры (комплексы) и помещения в них;</w:t>
            </w:r>
          </w:p>
          <w:p w:rsidR="00526B54" w:rsidRPr="00526B54" w:rsidRDefault="00526B54" w:rsidP="00086620">
            <w:pPr>
              <w:pStyle w:val="a7"/>
            </w:pPr>
            <w:proofErr w:type="gramStart"/>
            <w:r w:rsidRPr="00526B54">
              <w:t>-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обслуживания,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7B6F01" w:rsidRDefault="00526B54" w:rsidP="00086620">
            <w:pPr>
              <w:pStyle w:val="a5"/>
              <w:jc w:val="center"/>
              <w:rPr>
                <w:sz w:val="24"/>
              </w:rPr>
            </w:pPr>
            <w:r w:rsidRPr="007B6F01">
              <w:rPr>
                <w:sz w:val="24"/>
              </w:rPr>
              <w:t xml:space="preserve">2 </w:t>
            </w:r>
          </w:p>
        </w:tc>
      </w:tr>
      <w:tr w:rsidR="00526B54" w:rsidRPr="00526B54" w:rsidTr="0008662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526B54" w:rsidRDefault="00526B54" w:rsidP="00086620">
            <w:pPr>
              <w:pStyle w:val="a5"/>
              <w:jc w:val="left"/>
              <w:rPr>
                <w:sz w:val="24"/>
              </w:rPr>
            </w:pPr>
            <w:r w:rsidRPr="00526B54">
              <w:rPr>
                <w:sz w:val="24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7B6F01" w:rsidRDefault="00526B54" w:rsidP="00086620">
            <w:pPr>
              <w:pStyle w:val="a5"/>
              <w:jc w:val="center"/>
              <w:rPr>
                <w:sz w:val="24"/>
              </w:rPr>
            </w:pPr>
            <w:r w:rsidRPr="007B6F01">
              <w:rPr>
                <w:sz w:val="24"/>
              </w:rPr>
              <w:t xml:space="preserve">0,5 </w:t>
            </w:r>
          </w:p>
        </w:tc>
      </w:tr>
    </w:tbl>
    <w:p w:rsidR="00D96170" w:rsidRPr="006159AE" w:rsidRDefault="00D91FAB" w:rsidP="008255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96170" w:rsidRPr="006159AE">
        <w:rPr>
          <w:rFonts w:ascii="Times New Roman" w:hAnsi="Times New Roman"/>
          <w:sz w:val="24"/>
          <w:szCs w:val="24"/>
        </w:rPr>
        <w:t>4.  Право на налоговую льготу имеют категории налогоплательщиков, определенные статьей 407 «Налоговые льготы»  главы 32 «Налог на имущество физических лиц» Налогового Кодекса Российской Федерации.</w:t>
      </w:r>
    </w:p>
    <w:p w:rsidR="00D96170" w:rsidRPr="006159AE" w:rsidRDefault="00D96170" w:rsidP="0082559B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159AE">
        <w:rPr>
          <w:rFonts w:ascii="Times New Roman" w:hAnsi="Times New Roman"/>
          <w:sz w:val="24"/>
          <w:szCs w:val="24"/>
        </w:rPr>
        <w:t>4.1. Налоговая льгота не предоставляется в отношении объектов налогообложения, указанных в подпункте 2 пункта 2 статьи 406 Кодекса.</w:t>
      </w:r>
    </w:p>
    <w:p w:rsidR="00D96170" w:rsidRPr="006159AE" w:rsidRDefault="00D96170" w:rsidP="0082559B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159AE">
        <w:rPr>
          <w:rFonts w:ascii="Times New Roman" w:hAnsi="Times New Roman"/>
          <w:sz w:val="24"/>
          <w:szCs w:val="24"/>
        </w:rPr>
        <w:t>4.2.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96170" w:rsidRPr="006159AE" w:rsidRDefault="0082559B" w:rsidP="00825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96170">
        <w:rPr>
          <w:rFonts w:ascii="Times New Roman" w:hAnsi="Times New Roman"/>
          <w:sz w:val="24"/>
          <w:szCs w:val="24"/>
        </w:rPr>
        <w:t xml:space="preserve"> 5</w:t>
      </w:r>
      <w:r w:rsidR="00D96170" w:rsidRPr="006159AE">
        <w:rPr>
          <w:rFonts w:ascii="Times New Roman" w:hAnsi="Times New Roman"/>
          <w:sz w:val="24"/>
          <w:szCs w:val="24"/>
        </w:rPr>
        <w:t xml:space="preserve">.  </w:t>
      </w:r>
      <w:r w:rsidR="00D96170" w:rsidRPr="006159AE">
        <w:rPr>
          <w:rFonts w:ascii="Times New Roman" w:hAnsi="Times New Roman" w:cs="Times New Roman"/>
          <w:sz w:val="24"/>
          <w:szCs w:val="24"/>
        </w:rPr>
        <w:t>Опубликовать данное решение в газете «Вперёд».</w:t>
      </w:r>
    </w:p>
    <w:p w:rsidR="00D96170" w:rsidRPr="006159AE" w:rsidRDefault="00D96170" w:rsidP="0082559B">
      <w:pPr>
        <w:pStyle w:val="a3"/>
        <w:spacing w:line="276" w:lineRule="auto"/>
        <w:outlineLvl w:val="0"/>
        <w:rPr>
          <w:sz w:val="24"/>
          <w:szCs w:val="24"/>
        </w:rPr>
      </w:pPr>
    </w:p>
    <w:p w:rsidR="0082559B" w:rsidRPr="0082559B" w:rsidRDefault="0082559B" w:rsidP="00825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6170" w:rsidRPr="0082559B">
        <w:rPr>
          <w:rFonts w:ascii="Times New Roman" w:hAnsi="Times New Roman" w:cs="Times New Roman"/>
          <w:sz w:val="24"/>
          <w:szCs w:val="24"/>
        </w:rPr>
        <w:t xml:space="preserve">6.  </w:t>
      </w:r>
      <w:r w:rsidRPr="0082559B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D96170" w:rsidRPr="006159AE" w:rsidRDefault="00D96170" w:rsidP="00D9617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170" w:rsidRPr="006159AE" w:rsidRDefault="00D96170" w:rsidP="00D9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170" w:rsidRPr="006159AE" w:rsidRDefault="00D96170" w:rsidP="00D9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AE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59AE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6159A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D96170" w:rsidRPr="003D0C78" w:rsidRDefault="00D96170" w:rsidP="00D961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0C7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616C69" w:rsidRDefault="00616C69"/>
    <w:sectPr w:rsidR="00616C69" w:rsidSect="007F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170"/>
    <w:rsid w:val="003877A2"/>
    <w:rsid w:val="00526B54"/>
    <w:rsid w:val="00616C69"/>
    <w:rsid w:val="007B6F01"/>
    <w:rsid w:val="0082559B"/>
    <w:rsid w:val="0085195D"/>
    <w:rsid w:val="00A51805"/>
    <w:rsid w:val="00CD4528"/>
    <w:rsid w:val="00D91FAB"/>
    <w:rsid w:val="00D96170"/>
    <w:rsid w:val="00F8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96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a3">
    <w:name w:val="загол в сборники"/>
    <w:basedOn w:val="a"/>
    <w:link w:val="a4"/>
    <w:rsid w:val="00D96170"/>
    <w:pPr>
      <w:spacing w:after="0" w:line="24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загол в сборники Знак"/>
    <w:link w:val="a3"/>
    <w:locked/>
    <w:rsid w:val="00D96170"/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rsid w:val="00526B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26B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5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85D9E45886712DE8669935742AA5CD9C743AB739479E888E4A40689E39FAAF4CCE6240B3B31F1C7FF0CD61695A5ACB037B03C22375Ay1j4B" TargetMode="External"/><Relationship Id="rId5" Type="http://schemas.openxmlformats.org/officeDocument/2006/relationships/hyperlink" Target="consultantplus://offline/ref=BDD34FE63CEC5AA27BC7814FC3416041A4672032642EEECD4B9483ECD1C0C7558C79AC332387m1h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2019-10-18T00:24:00Z</dcterms:created>
  <dcterms:modified xsi:type="dcterms:W3CDTF">2019-10-21T23:31:00Z</dcterms:modified>
</cp:coreProperties>
</file>