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FC" w:rsidRPr="009D3AFC" w:rsidRDefault="009D3AFC" w:rsidP="009D3AFC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               Проект             </w:t>
      </w:r>
    </w:p>
    <w:p w:rsidR="009D3AFC" w:rsidRPr="009D3AFC" w:rsidRDefault="009D3AFC" w:rsidP="009D3AFC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3AFC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D3AFC" w:rsidRPr="009D3AFC" w:rsidRDefault="009D3AFC" w:rsidP="009D3AFC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 w:rsidRPr="009D3AFC">
        <w:rPr>
          <w:rFonts w:ascii="Times New Roman" w:hAnsi="Times New Roman" w:cs="Times New Roman"/>
          <w:sz w:val="24"/>
          <w:szCs w:val="24"/>
        </w:rPr>
        <w:tab/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C" w:rsidRPr="009D3AFC" w:rsidRDefault="008F7742" w:rsidP="009D3A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27.08.2019</w:t>
      </w:r>
      <w:r w:rsidR="009D3AFC" w:rsidRPr="009D3AFC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9D3AFC" w:rsidRPr="009D3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3AFC" w:rsidRPr="009D3AFC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 № </w:t>
      </w:r>
    </w:p>
    <w:p w:rsidR="009D3AFC" w:rsidRPr="009D3AFC" w:rsidRDefault="009D3AFC" w:rsidP="009D3AF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C" w:rsidRPr="009D3AFC" w:rsidRDefault="008F7742" w:rsidP="009D3AF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дополнения</w:t>
      </w:r>
      <w:r w:rsidR="009D3AFC" w:rsidRPr="009D3AFC">
        <w:rPr>
          <w:rFonts w:ascii="Times New Roman" w:hAnsi="Times New Roman" w:cs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9D3AFC" w:rsidRPr="009D3AFC" w:rsidRDefault="009D3AFC" w:rsidP="009D3AFC">
      <w:pPr>
        <w:tabs>
          <w:tab w:val="left" w:pos="13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AFC" w:rsidRPr="008F7742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ab/>
      </w:r>
      <w:r w:rsidR="008F7742" w:rsidRPr="008F7742">
        <w:rPr>
          <w:sz w:val="24"/>
          <w:szCs w:val="24"/>
        </w:rPr>
        <w:t xml:space="preserve"> </w:t>
      </w:r>
      <w:r w:rsidR="008F7742" w:rsidRPr="008F7742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Pr="008F7742">
        <w:rPr>
          <w:rFonts w:ascii="Times New Roman" w:hAnsi="Times New Roman" w:cs="Times New Roman"/>
          <w:sz w:val="24"/>
          <w:szCs w:val="24"/>
        </w:rPr>
        <w:t>,</w:t>
      </w:r>
      <w:r w:rsidR="008F7742" w:rsidRPr="008F774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</w:t>
      </w:r>
      <w:r w:rsidR="008F7742">
        <w:rPr>
          <w:rFonts w:ascii="Times New Roman" w:hAnsi="Times New Roman" w:cs="Times New Roman"/>
          <w:sz w:val="24"/>
          <w:szCs w:val="24"/>
        </w:rPr>
        <w:t xml:space="preserve"> от 26.03.2018 г.</w:t>
      </w:r>
      <w:r w:rsidR="008F7742" w:rsidRPr="008F7742">
        <w:rPr>
          <w:rFonts w:ascii="Times New Roman" w:hAnsi="Times New Roman" w:cs="Times New Roman"/>
          <w:sz w:val="24"/>
          <w:szCs w:val="24"/>
        </w:rPr>
        <w:t xml:space="preserve"> №327 «О внесении изменений в некоторые акты Правительства Российской Федерации по вопросу ведения федеральных регистров и государственных реестров»</w:t>
      </w:r>
      <w:r w:rsidR="008F7742">
        <w:rPr>
          <w:rFonts w:ascii="Times New Roman" w:hAnsi="Times New Roman" w:cs="Times New Roman"/>
          <w:sz w:val="24"/>
          <w:szCs w:val="24"/>
        </w:rPr>
        <w:t>,</w:t>
      </w:r>
      <w:r w:rsidRPr="008F7742">
        <w:rPr>
          <w:rFonts w:ascii="Times New Roman" w:hAnsi="Times New Roman" w:cs="Times New Roman"/>
          <w:sz w:val="24"/>
          <w:szCs w:val="24"/>
        </w:rPr>
        <w:t xml:space="preserve"> Уставом Григорьевского сельского п</w:t>
      </w:r>
      <w:r w:rsidR="00172E19">
        <w:rPr>
          <w:rFonts w:ascii="Times New Roman" w:hAnsi="Times New Roman" w:cs="Times New Roman"/>
          <w:sz w:val="24"/>
          <w:szCs w:val="24"/>
        </w:rPr>
        <w:t>оселения, муниципальный комитет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Внести в Устав Григорьевского сельско</w:t>
      </w:r>
      <w:r w:rsidR="008D59A2">
        <w:rPr>
          <w:rFonts w:ascii="Times New Roman" w:hAnsi="Times New Roman" w:cs="Times New Roman"/>
          <w:sz w:val="24"/>
          <w:szCs w:val="24"/>
        </w:rPr>
        <w:t>го поселения следующее дополнение</w:t>
      </w:r>
      <w:r w:rsidRPr="009D3AFC">
        <w:rPr>
          <w:rFonts w:ascii="Times New Roman" w:hAnsi="Times New Roman" w:cs="Times New Roman"/>
          <w:sz w:val="24"/>
          <w:szCs w:val="24"/>
        </w:rPr>
        <w:t>:</w:t>
      </w:r>
    </w:p>
    <w:p w:rsidR="009D3AFC" w:rsidRPr="009D3AFC" w:rsidRDefault="009D3AFC" w:rsidP="009D3A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D59A2">
        <w:rPr>
          <w:rFonts w:ascii="Times New Roman" w:hAnsi="Times New Roman" w:cs="Times New Roman"/>
          <w:sz w:val="24"/>
          <w:szCs w:val="24"/>
        </w:rPr>
        <w:t>1.1   Пункт 4 статьи 20</w:t>
      </w:r>
      <w:r w:rsidRPr="009D3AFC">
        <w:rPr>
          <w:rFonts w:ascii="Times New Roman" w:hAnsi="Times New Roman" w:cs="Times New Roman"/>
          <w:sz w:val="24"/>
          <w:szCs w:val="24"/>
        </w:rPr>
        <w:t xml:space="preserve">  Устава  дополнить </w:t>
      </w:r>
      <w:r w:rsidR="008D59A2">
        <w:rPr>
          <w:rFonts w:ascii="Times New Roman" w:hAnsi="Times New Roman" w:cs="Times New Roman"/>
          <w:sz w:val="24"/>
          <w:szCs w:val="24"/>
        </w:rPr>
        <w:t>абзацем</w:t>
      </w:r>
      <w:r w:rsidRPr="009D3AFC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9D3AFC" w:rsidRPr="00E2254B" w:rsidRDefault="008D59A2" w:rsidP="009D3AF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2254B">
        <w:rPr>
          <w:rFonts w:ascii="Times New Roman" w:hAnsi="Times New Roman" w:cs="Times New Roman"/>
          <w:sz w:val="24"/>
          <w:szCs w:val="24"/>
        </w:rPr>
        <w:t xml:space="preserve"> Устав Григорьевского сельского поселения, муниципальный правовой акт о внесении изменений и дополнений в Устав Григорьевского сельского поселения подлежит официальному опубликованию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(обнародованию) после государственной регистрации</w:t>
      </w:r>
      <w:r w:rsidR="008446A0">
        <w:rPr>
          <w:rFonts w:ascii="Times New Roman" w:hAnsi="Times New Roman" w:cs="Times New Roman"/>
          <w:sz w:val="24"/>
          <w:szCs w:val="24"/>
        </w:rPr>
        <w:t xml:space="preserve">, </w:t>
      </w:r>
      <w:r w:rsidR="00E2254B">
        <w:rPr>
          <w:rFonts w:ascii="Times New Roman" w:hAnsi="Times New Roman" w:cs="Times New Roman"/>
          <w:sz w:val="24"/>
          <w:szCs w:val="24"/>
        </w:rPr>
        <w:t>в местах установленных Уставом Григорьевского сельского поселения и на портале Минюста России «нормативные правовые акты в Российской Федерации» (</w:t>
      </w:r>
      <w:hyperlink r:id="rId6" w:history="1"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minjust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254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http://право-минюст.рф</w:t>
        </w:r>
      </w:hyperlink>
      <w:r w:rsidR="00E2254B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</w:t>
      </w:r>
      <w:proofErr w:type="gramEnd"/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54B">
        <w:rPr>
          <w:rFonts w:ascii="Times New Roman" w:hAnsi="Times New Roman" w:cs="Times New Roman"/>
          <w:sz w:val="24"/>
          <w:szCs w:val="24"/>
        </w:rPr>
        <w:t>Эл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№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ФС77-72471 от 05.03.2018)</w:t>
      </w:r>
      <w:r w:rsidR="00D2382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3824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3AFC" w:rsidRPr="009D3AFC" w:rsidRDefault="00D23824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3AFC" w:rsidRPr="009D3AFC">
        <w:rPr>
          <w:rFonts w:ascii="Times New Roman" w:hAnsi="Times New Roman" w:cs="Times New Roman"/>
          <w:sz w:val="24"/>
          <w:szCs w:val="24"/>
        </w:rPr>
        <w:t>2. Направить настоящее решение (проект) в Управление Министерства юстиции Российской Федерации по Приморскому краю для юридической экспертизы.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 xml:space="preserve"> Глава Григорьевского сельского поселения                                                    А.С. </w:t>
      </w:r>
      <w:proofErr w:type="spellStart"/>
      <w:r w:rsidRPr="009D3AFC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Григорьевского сельского поселения                                                                И.Ф. Марченко</w:t>
      </w:r>
    </w:p>
    <w:p w:rsidR="009D3AFC" w:rsidRPr="009D3AFC" w:rsidRDefault="009D3AFC" w:rsidP="009D3AF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BC1A01" w:rsidRPr="009D3AFC" w:rsidRDefault="00BC1A01" w:rsidP="009D3A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1A01" w:rsidRPr="009D3AFC" w:rsidSect="00B520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3AFC"/>
    <w:rsid w:val="001467FF"/>
    <w:rsid w:val="00172E19"/>
    <w:rsid w:val="008446A0"/>
    <w:rsid w:val="008D59A2"/>
    <w:rsid w:val="008F7742"/>
    <w:rsid w:val="0098521C"/>
    <w:rsid w:val="009D3AFC"/>
    <w:rsid w:val="00BC1A01"/>
    <w:rsid w:val="00D23824"/>
    <w:rsid w:val="00D70542"/>
    <w:rsid w:val="00E2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22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2019-09-11T00:25:00Z</cp:lastPrinted>
  <dcterms:created xsi:type="dcterms:W3CDTF">2019-09-05T01:59:00Z</dcterms:created>
  <dcterms:modified xsi:type="dcterms:W3CDTF">2019-09-11T00:26:00Z</dcterms:modified>
</cp:coreProperties>
</file>