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B4" w:rsidRPr="00961DB4" w:rsidRDefault="00961DB4" w:rsidP="00961D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1D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2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DB4" w:rsidRPr="00961DB4" w:rsidRDefault="00961DB4" w:rsidP="00961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DB4" w:rsidRPr="00961DB4" w:rsidRDefault="00961DB4" w:rsidP="00961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>АДМИНИСТРАЦИЯ  ГРИГОРЬЕВСКОГО  СЕЛЬСКОГО ПОСЕЛЕНИЯ</w:t>
      </w:r>
    </w:p>
    <w:p w:rsidR="00961DB4" w:rsidRPr="00961DB4" w:rsidRDefault="00961DB4" w:rsidP="00961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961DB4" w:rsidRPr="00961DB4" w:rsidRDefault="00961DB4" w:rsidP="00961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961DB4" w:rsidRPr="00961DB4" w:rsidRDefault="00961DB4" w:rsidP="00961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DB4" w:rsidRPr="00961DB4" w:rsidRDefault="00961DB4" w:rsidP="00961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B4" w:rsidRPr="00961DB4" w:rsidRDefault="00961DB4" w:rsidP="00961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1DB4" w:rsidRPr="00961DB4" w:rsidRDefault="00961DB4" w:rsidP="00961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B4" w:rsidRPr="00961DB4" w:rsidRDefault="00961DB4" w:rsidP="00961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1DB4" w:rsidRPr="00961DB4" w:rsidRDefault="00404054" w:rsidP="00961D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61DB4">
        <w:rPr>
          <w:rFonts w:ascii="Times New Roman" w:hAnsi="Times New Roman" w:cs="Times New Roman"/>
          <w:sz w:val="24"/>
          <w:szCs w:val="24"/>
        </w:rPr>
        <w:t>.06.2016г</w:t>
      </w:r>
      <w:r w:rsidR="00961DB4" w:rsidRPr="00961DB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61DB4" w:rsidRPr="00961DB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61DB4" w:rsidRPr="00961DB4">
        <w:rPr>
          <w:rFonts w:ascii="Times New Roman" w:hAnsi="Times New Roman" w:cs="Times New Roman"/>
          <w:sz w:val="24"/>
          <w:szCs w:val="24"/>
        </w:rPr>
        <w:t xml:space="preserve">.Григорьевка                 </w:t>
      </w:r>
      <w:r w:rsidR="00961DB4">
        <w:rPr>
          <w:rFonts w:ascii="Times New Roman" w:hAnsi="Times New Roman" w:cs="Times New Roman"/>
          <w:sz w:val="24"/>
          <w:szCs w:val="24"/>
        </w:rPr>
        <w:t xml:space="preserve">                                      № 77</w:t>
      </w:r>
    </w:p>
    <w:p w:rsidR="00961DB4" w:rsidRPr="00961DB4" w:rsidRDefault="00961DB4" w:rsidP="00961D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97C" w:rsidRDefault="001E197C" w:rsidP="00961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DB4" w:rsidRPr="00961DB4" w:rsidRDefault="00961DB4" w:rsidP="00961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1DB4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от 05.08.2015г №100</w:t>
      </w:r>
      <w:r w:rsidRPr="00961DB4">
        <w:rPr>
          <w:rFonts w:ascii="Times New Roman" w:eastAsia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Григорьевского сельского поселения предоставления  муниципальной услуги «</w:t>
      </w:r>
      <w:r w:rsidRPr="00961D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Проведение аукциона по продаже земельного участка, находящегося в собственности и (или) в ведении Григорьевского сельского  поселения, либо аукциона на право заключения договора аренды земельного участка, находящегося в собственности и (или) введении Григорьевского сельского поселения»</w:t>
      </w:r>
    </w:p>
    <w:p w:rsidR="00961DB4" w:rsidRPr="00961DB4" w:rsidRDefault="00961DB4" w:rsidP="00961D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1DB4" w:rsidRDefault="00961DB4" w:rsidP="00961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DB4" w:rsidRDefault="00961DB4" w:rsidP="00961D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DB4" w:rsidRPr="00961DB4" w:rsidRDefault="00961DB4" w:rsidP="00404054">
      <w:pPr>
        <w:pStyle w:val="2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61D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</w:t>
      </w:r>
      <w:proofErr w:type="gramStart"/>
      <w:r w:rsidRPr="00961DB4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Федеральными Законами Российской N 210-ФЗ от 27.07.2010 "Об организации предоставления государственных и муниципальных услуг», № 419-ФЗ от 01.12.2014 г. «</w:t>
      </w:r>
      <w:r w:rsidRPr="00961DB4">
        <w:rPr>
          <w:rStyle w:val="blk"/>
          <w:rFonts w:ascii="Times New Roman" w:hAnsi="Times New Roman" w:cs="Times New Roman"/>
          <w:b w:val="0"/>
          <w:color w:val="auto"/>
          <w:sz w:val="24"/>
          <w:szCs w:val="24"/>
        </w:rPr>
        <w:t>О внесении  изменений в отдельные законодательные акты Российской Федерации по вопросам социальной защиты инвалидов</w:t>
      </w:r>
      <w:r>
        <w:rPr>
          <w:rStyle w:val="blk"/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61DB4">
        <w:rPr>
          <w:rStyle w:val="blk"/>
          <w:rFonts w:ascii="Times New Roman" w:hAnsi="Times New Roman" w:cs="Times New Roman"/>
          <w:b w:val="0"/>
          <w:color w:val="auto"/>
          <w:sz w:val="24"/>
          <w:szCs w:val="24"/>
        </w:rPr>
        <w:t xml:space="preserve"> в связи  ратификацией конвенции о правах инвалидов», N 181-ФЗ от </w:t>
      </w:r>
      <w:hyperlink r:id="rId5" w:history="1">
        <w:r w:rsidRPr="00961DB4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Pr="00961DB4">
          <w:rPr>
            <w:rStyle w:val="bl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24.11.1995 </w:t>
        </w:r>
        <w:r w:rsidRPr="00961DB4">
          <w:rPr>
            <w:rStyle w:val="a5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 xml:space="preserve"> "О социальной защите инвалидов в Российской Федерации"</w:t>
        </w:r>
      </w:hyperlink>
      <w:r w:rsidRPr="00961D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(ред. от 29.12.2015),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Уставом Григорьевского</w:t>
      </w:r>
      <w:r w:rsidRPr="00961D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</w:t>
      </w:r>
      <w:proofErr w:type="gramEnd"/>
      <w:r w:rsidRPr="00961DB4">
        <w:rPr>
          <w:rFonts w:ascii="Times New Roman" w:hAnsi="Times New Roman" w:cs="Times New Roman"/>
          <w:b w:val="0"/>
          <w:color w:val="auto"/>
          <w:sz w:val="24"/>
          <w:szCs w:val="24"/>
        </w:rPr>
        <w:t>, в целях приведения в соответствие с требованиями действующего законодательства, повышения качества и доступности результатов предоставления муниципальных услуг по п</w:t>
      </w:r>
      <w:r w:rsidRPr="00961DB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редоставлению земельных участков, расположенных на территории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Григорьевского</w:t>
      </w:r>
      <w:r w:rsidRPr="00961D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ления, администрация Григорьевского</w:t>
      </w:r>
      <w:r w:rsidRPr="00961D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сельского поселения </w:t>
      </w:r>
    </w:p>
    <w:p w:rsidR="00961DB4" w:rsidRPr="00961DB4" w:rsidRDefault="00961DB4" w:rsidP="0040405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1DB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61DB4" w:rsidRPr="00961DB4" w:rsidRDefault="00961DB4" w:rsidP="00404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Fonts w:ascii="Times New Roman" w:hAnsi="Times New Roman" w:cs="Times New Roman"/>
          <w:sz w:val="24"/>
          <w:szCs w:val="24"/>
        </w:rPr>
        <w:t>1. Внести изменения в п. 2. 12. настоящего административного регламента:</w:t>
      </w:r>
      <w:r w:rsidRPr="00961D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DB4" w:rsidRPr="00961DB4" w:rsidRDefault="00961DB4" w:rsidP="004040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61DB4">
        <w:rPr>
          <w:rFonts w:ascii="Times New Roman" w:hAnsi="Times New Roman" w:cs="Times New Roman"/>
          <w:sz w:val="24"/>
          <w:szCs w:val="24"/>
        </w:rPr>
        <w:t>- п. 2.12</w:t>
      </w:r>
      <w:r w:rsidRPr="004040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04054" w:rsidRPr="00404054">
        <w:rPr>
          <w:rFonts w:ascii="Times New Roman" w:hAnsi="Times New Roman" w:cs="Times New Roman"/>
          <w:sz w:val="24"/>
          <w:szCs w:val="24"/>
        </w:rPr>
        <w:t>«</w:t>
      </w:r>
      <w:r w:rsidR="00404054" w:rsidRPr="00404054">
        <w:rPr>
          <w:rFonts w:ascii="Times New Roman" w:eastAsia="Times New Roman" w:hAnsi="Times New Roman" w:cs="Times New Roman"/>
          <w:bCs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 муниципальной услуги</w:t>
      </w:r>
      <w:r w:rsidR="004040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961DB4">
        <w:rPr>
          <w:rFonts w:ascii="Times New Roman" w:hAnsi="Times New Roman" w:cs="Times New Roman"/>
          <w:sz w:val="24"/>
          <w:szCs w:val="24"/>
        </w:rPr>
        <w:t>дополнить фразой «</w:t>
      </w:r>
      <w:r w:rsidRPr="00961D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том числе к обеспечению доступности для инвалидов указанных объектов в соответствии с</w:t>
      </w:r>
      <w:r w:rsidRPr="00961DB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961D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hyperlink r:id="rId6" w:anchor="block_3" w:history="1">
        <w:r w:rsidRPr="0040405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404054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40405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</w:t>
      </w:r>
      <w:r w:rsidRPr="00961DB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оссийской Федерации о социальной защите инвалидов»;</w:t>
      </w:r>
      <w:proofErr w:type="gramEnd"/>
    </w:p>
    <w:p w:rsidR="00961DB4" w:rsidRPr="00961DB4" w:rsidRDefault="00961DB4" w:rsidP="00404054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961DB4">
        <w:rPr>
          <w:rFonts w:ascii="Times New Roman" w:hAnsi="Times New Roman" w:cs="Times New Roman"/>
          <w:sz w:val="24"/>
          <w:szCs w:val="24"/>
        </w:rPr>
        <w:t>- п. 2</w:t>
      </w:r>
      <w:r w:rsidR="00CB3F88">
        <w:rPr>
          <w:rFonts w:ascii="Times New Roman" w:hAnsi="Times New Roman" w:cs="Times New Roman"/>
          <w:sz w:val="24"/>
          <w:szCs w:val="24"/>
        </w:rPr>
        <w:t>.12</w:t>
      </w:r>
      <w:r w:rsidRPr="00961DB4">
        <w:rPr>
          <w:rFonts w:ascii="Times New Roman" w:hAnsi="Times New Roman" w:cs="Times New Roman"/>
          <w:sz w:val="24"/>
          <w:szCs w:val="24"/>
        </w:rPr>
        <w:t xml:space="preserve"> дополнить п.п. </w:t>
      </w:r>
      <w:r w:rsidR="00404054">
        <w:rPr>
          <w:rFonts w:ascii="Times New Roman" w:hAnsi="Times New Roman" w:cs="Times New Roman"/>
          <w:sz w:val="24"/>
          <w:szCs w:val="24"/>
        </w:rPr>
        <w:t>2.12.1</w:t>
      </w:r>
      <w:r w:rsidRPr="00961DB4">
        <w:rPr>
          <w:rFonts w:ascii="Times New Roman" w:hAnsi="Times New Roman" w:cs="Times New Roman"/>
          <w:sz w:val="24"/>
          <w:szCs w:val="24"/>
        </w:rPr>
        <w:t>. «У</w:t>
      </w:r>
      <w:r w:rsidRPr="00961DB4">
        <w:rPr>
          <w:rStyle w:val="blk"/>
          <w:rFonts w:ascii="Times New Roman" w:hAnsi="Times New Roman" w:cs="Times New Roman"/>
          <w:sz w:val="24"/>
          <w:szCs w:val="24"/>
        </w:rPr>
        <w:t>словия доступности для инвалидов (включая инвалидов, использующих кресла-коляски и собак-проводников):</w:t>
      </w:r>
    </w:p>
    <w:p w:rsidR="00961DB4" w:rsidRPr="00961DB4" w:rsidRDefault="00961DB4" w:rsidP="004040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Style w:val="blk"/>
          <w:rFonts w:ascii="Times New Roman" w:hAnsi="Times New Roman" w:cs="Times New Roman"/>
          <w:sz w:val="24"/>
          <w:szCs w:val="24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961DB4" w:rsidRPr="00961DB4" w:rsidRDefault="00961DB4" w:rsidP="004040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Style w:val="blk"/>
          <w:rFonts w:ascii="Times New Roman" w:hAnsi="Times New Roman" w:cs="Times New Roman"/>
          <w:sz w:val="24"/>
          <w:szCs w:val="24"/>
        </w:rPr>
        <w:lastRenderedPageBreak/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61DB4" w:rsidRPr="00961DB4" w:rsidRDefault="00961DB4" w:rsidP="004040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Style w:val="blk"/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61DB4" w:rsidRPr="00961DB4" w:rsidRDefault="00961DB4" w:rsidP="004040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Style w:val="blk"/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61DB4" w:rsidRPr="00961DB4" w:rsidRDefault="00961DB4" w:rsidP="004040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Style w:val="blk"/>
          <w:rFonts w:ascii="Times New Roman" w:hAnsi="Times New Roman" w:cs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61DB4">
        <w:rPr>
          <w:rStyle w:val="blk"/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61DB4">
        <w:rPr>
          <w:rStyle w:val="blk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1DB4">
        <w:rPr>
          <w:rStyle w:val="blk"/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61DB4">
        <w:rPr>
          <w:rStyle w:val="blk"/>
          <w:rFonts w:ascii="Times New Roman" w:hAnsi="Times New Roman" w:cs="Times New Roman"/>
          <w:sz w:val="24"/>
          <w:szCs w:val="24"/>
        </w:rPr>
        <w:t>;</w:t>
      </w:r>
    </w:p>
    <w:p w:rsidR="00961DB4" w:rsidRPr="00077E2A" w:rsidRDefault="00961DB4" w:rsidP="004040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DB4">
        <w:rPr>
          <w:rStyle w:val="blk"/>
          <w:rFonts w:ascii="Times New Roman" w:hAnsi="Times New Roman" w:cs="Times New Roman"/>
          <w:sz w:val="24"/>
          <w:szCs w:val="24"/>
        </w:rPr>
        <w:t xml:space="preserve">6) </w:t>
      </w:r>
      <w:r w:rsidRPr="00077E2A">
        <w:rPr>
          <w:rStyle w:val="blk"/>
          <w:rFonts w:ascii="Times New Roman" w:hAnsi="Times New Roman" w:cs="Times New Roman"/>
          <w:sz w:val="24"/>
          <w:szCs w:val="24"/>
        </w:rPr>
        <w:t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</w:t>
      </w:r>
      <w:r w:rsidRPr="00077E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anchor="dst100012" w:history="1">
        <w:r w:rsidRPr="00077E2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форме</w:t>
        </w:r>
      </w:hyperlink>
      <w:r w:rsidRPr="00077E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77E2A">
        <w:rPr>
          <w:rStyle w:val="blk"/>
          <w:rFonts w:ascii="Times New Roman" w:hAnsi="Times New Roman" w:cs="Times New Roman"/>
          <w:sz w:val="24"/>
          <w:szCs w:val="24"/>
        </w:rPr>
        <w:t>и в</w:t>
      </w:r>
      <w:r w:rsidRPr="00077E2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anchor="dst100038" w:history="1">
        <w:r w:rsidRPr="00077E2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порядке</w:t>
        </w:r>
      </w:hyperlink>
      <w:r w:rsidRPr="00077E2A">
        <w:rPr>
          <w:rStyle w:val="blk"/>
          <w:rFonts w:ascii="Times New Roman" w:hAnsi="Times New Roman" w:cs="Times New Roman"/>
          <w:sz w:val="24"/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61DB4" w:rsidRPr="00077E2A" w:rsidRDefault="00961DB4" w:rsidP="004040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77E2A">
        <w:rPr>
          <w:rStyle w:val="blk"/>
          <w:rFonts w:ascii="Times New Roman" w:hAnsi="Times New Roman" w:cs="Times New Roman"/>
          <w:sz w:val="24"/>
          <w:szCs w:val="24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961DB4" w:rsidRPr="00961DB4" w:rsidRDefault="00961DB4" w:rsidP="0040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B4" w:rsidRPr="00961DB4" w:rsidRDefault="00961DB4" w:rsidP="00404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DB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1D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D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961DB4" w:rsidRPr="00961DB4" w:rsidRDefault="00961DB4" w:rsidP="0040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E2A" w:rsidRDefault="00077E2A" w:rsidP="0040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E2A" w:rsidRDefault="00077E2A" w:rsidP="0040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E2A" w:rsidRDefault="00077E2A" w:rsidP="0040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E2A" w:rsidRDefault="00077E2A" w:rsidP="0040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054" w:rsidRPr="00FC6258" w:rsidRDefault="00404054" w:rsidP="0040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258">
        <w:rPr>
          <w:rFonts w:ascii="Times New Roman" w:hAnsi="Times New Roman" w:cs="Times New Roman"/>
          <w:sz w:val="24"/>
          <w:szCs w:val="24"/>
        </w:rPr>
        <w:t xml:space="preserve">Глава  Григорьевского  сельского поселения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04054" w:rsidRPr="00FC6258" w:rsidRDefault="00404054" w:rsidP="00404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FC6258">
        <w:rPr>
          <w:rFonts w:ascii="Times New Roman" w:hAnsi="Times New Roman" w:cs="Times New Roman"/>
          <w:sz w:val="24"/>
          <w:szCs w:val="24"/>
        </w:rPr>
        <w:t xml:space="preserve">лава администрации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C6258">
        <w:rPr>
          <w:rFonts w:ascii="Times New Roman" w:hAnsi="Times New Roman" w:cs="Times New Roman"/>
          <w:sz w:val="24"/>
          <w:szCs w:val="24"/>
        </w:rPr>
        <w:t xml:space="preserve">       А.С. </w:t>
      </w:r>
      <w:proofErr w:type="spellStart"/>
      <w:r w:rsidRPr="00FC6258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961DB4" w:rsidRPr="00A838D5" w:rsidRDefault="00961DB4" w:rsidP="00404054">
      <w:pPr>
        <w:spacing w:after="0" w:line="240" w:lineRule="auto"/>
        <w:rPr>
          <w:sz w:val="26"/>
          <w:szCs w:val="26"/>
        </w:rPr>
      </w:pPr>
    </w:p>
    <w:p w:rsidR="00961DB4" w:rsidRPr="00961DB4" w:rsidRDefault="00961DB4" w:rsidP="004040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1DB4" w:rsidRPr="00961DB4" w:rsidSect="004040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DB4"/>
    <w:rsid w:val="00077E2A"/>
    <w:rsid w:val="001E197C"/>
    <w:rsid w:val="00404054"/>
    <w:rsid w:val="00961DB4"/>
    <w:rsid w:val="00CB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7C"/>
  </w:style>
  <w:style w:type="paragraph" w:styleId="2">
    <w:name w:val="heading 2"/>
    <w:basedOn w:val="a"/>
    <w:next w:val="a"/>
    <w:link w:val="20"/>
    <w:unhideWhenUsed/>
    <w:qFormat/>
    <w:rsid w:val="00961DB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DB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61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961DB4"/>
    <w:rPr>
      <w:color w:val="0000FF"/>
      <w:u w:val="single"/>
    </w:rPr>
  </w:style>
  <w:style w:type="character" w:customStyle="1" w:styleId="blk">
    <w:name w:val="blk"/>
    <w:basedOn w:val="a0"/>
    <w:rsid w:val="00961DB4"/>
  </w:style>
  <w:style w:type="character" w:customStyle="1" w:styleId="apple-converted-space">
    <w:name w:val="apple-converted-space"/>
    <w:basedOn w:val="a0"/>
    <w:rsid w:val="00961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349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349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64504/1/" TargetMode="External"/><Relationship Id="rId5" Type="http://schemas.openxmlformats.org/officeDocument/2006/relationships/hyperlink" Target="http://www.consultant.ru/document/cons_doc_LAW_855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2016-07-01T02:43:00Z</dcterms:created>
  <dcterms:modified xsi:type="dcterms:W3CDTF">2016-07-01T03:07:00Z</dcterms:modified>
</cp:coreProperties>
</file>